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E1ACDE" w14:textId="3AF86375" w:rsidR="00515D3C" w:rsidRPr="00434FFB" w:rsidRDefault="004E77F1" w:rsidP="00B70B5C">
      <w:pPr>
        <w:spacing w:before="240"/>
        <w:jc w:val="center"/>
        <w:rPr>
          <w:rFonts w:ascii="Avenir Next LT Pro" w:eastAsia="Lato" w:hAnsi="Avenir Next LT Pro" w:cs="Lato"/>
          <w:b/>
          <w:sz w:val="24"/>
          <w:szCs w:val="24"/>
        </w:rPr>
      </w:pPr>
      <w:bookmarkStart w:id="0" w:name="_Hlk62852770"/>
      <w:r w:rsidRPr="00434FFB">
        <w:rPr>
          <w:rFonts w:ascii="Avenir Next LT Pro" w:eastAsia="Lato" w:hAnsi="Avenir Next LT Pro" w:cs="Lato"/>
          <w:b/>
          <w:sz w:val="24"/>
          <w:szCs w:val="24"/>
        </w:rPr>
        <w:t>TÍTULO DEL ARTÍCULO.</w:t>
      </w:r>
      <w:r w:rsidR="00434FFB">
        <w:rPr>
          <w:rFonts w:ascii="Avenir Next LT Pro" w:eastAsia="Lato" w:hAnsi="Avenir Next LT Pro" w:cs="Lato"/>
          <w:b/>
          <w:sz w:val="24"/>
          <w:szCs w:val="24"/>
        </w:rPr>
        <w:t xml:space="preserve"> </w:t>
      </w:r>
      <w:r w:rsidRPr="00434FFB">
        <w:rPr>
          <w:rFonts w:ascii="Avenir Next LT Pro" w:eastAsia="Lato" w:hAnsi="Avenir Next LT Pro" w:cs="Lato"/>
          <w:b/>
          <w:sz w:val="24"/>
          <w:szCs w:val="24"/>
        </w:rPr>
        <w:t>CENTRADO</w:t>
      </w:r>
      <w:r w:rsidR="00434FFB">
        <w:rPr>
          <w:rFonts w:ascii="Avenir Next LT Pro" w:eastAsia="Lato" w:hAnsi="Avenir Next LT Pro" w:cs="Lato"/>
          <w:b/>
          <w:sz w:val="24"/>
          <w:szCs w:val="24"/>
        </w:rPr>
        <w:t xml:space="preserve">. </w:t>
      </w:r>
      <w:r w:rsidRPr="00434FFB">
        <w:rPr>
          <w:rFonts w:ascii="Avenir Next LT Pro" w:eastAsia="Lato" w:hAnsi="Avenir Next LT Pro" w:cs="Lato"/>
          <w:b/>
          <w:sz w:val="24"/>
          <w:szCs w:val="24"/>
        </w:rPr>
        <w:t>NEGRITA</w:t>
      </w:r>
      <w:r w:rsidR="00434FFB">
        <w:rPr>
          <w:rFonts w:ascii="Avenir Next LT Pro" w:eastAsia="Lato" w:hAnsi="Avenir Next LT Pro" w:cs="Lato"/>
          <w:b/>
          <w:sz w:val="24"/>
          <w:szCs w:val="24"/>
        </w:rPr>
        <w:t>.</w:t>
      </w:r>
      <w:r w:rsidRPr="00434FFB">
        <w:rPr>
          <w:rFonts w:ascii="Avenir Next LT Pro" w:eastAsia="Lato" w:hAnsi="Avenir Next LT Pro" w:cs="Lato"/>
          <w:b/>
          <w:sz w:val="24"/>
          <w:szCs w:val="24"/>
        </w:rPr>
        <w:t xml:space="preserve"> TAMAÑO 12</w:t>
      </w:r>
      <w:r w:rsidR="00434FFB">
        <w:rPr>
          <w:rFonts w:ascii="Avenir Next LT Pro" w:eastAsia="Lato" w:hAnsi="Avenir Next LT Pro" w:cs="Lato"/>
          <w:b/>
          <w:sz w:val="24"/>
          <w:szCs w:val="24"/>
        </w:rPr>
        <w:t>.</w:t>
      </w:r>
      <w:r w:rsidRPr="00434FFB">
        <w:rPr>
          <w:rFonts w:ascii="Avenir Next LT Pro" w:eastAsia="Lato" w:hAnsi="Avenir Next LT Pro" w:cs="Lato"/>
          <w:b/>
          <w:sz w:val="24"/>
          <w:szCs w:val="24"/>
        </w:rPr>
        <w:t xml:space="preserve"> MAYÚSCULAS PARA TÍTULO Y SUBTÍTULOS.</w:t>
      </w:r>
      <w:r w:rsidR="00434FFB">
        <w:rPr>
          <w:rFonts w:ascii="Avenir Next LT Pro" w:eastAsia="Lato" w:hAnsi="Avenir Next LT Pro" w:cs="Lato"/>
          <w:b/>
          <w:sz w:val="24"/>
          <w:szCs w:val="24"/>
        </w:rPr>
        <w:t xml:space="preserve"> TIPOGRAFÍA </w:t>
      </w:r>
      <w:r w:rsidR="00434FFB" w:rsidRPr="00434FFB">
        <w:rPr>
          <w:rFonts w:ascii="Avenir Next LT Pro" w:eastAsia="Lato" w:hAnsi="Avenir Next LT Pro" w:cs="Lato"/>
          <w:b/>
          <w:sz w:val="24"/>
          <w:szCs w:val="24"/>
        </w:rPr>
        <w:t>AVENIR NEXT LT PRO.</w:t>
      </w:r>
    </w:p>
    <w:bookmarkEnd w:id="0"/>
    <w:p w14:paraId="05B1C534" w14:textId="77777777" w:rsidR="00515D3C" w:rsidRPr="00434FFB" w:rsidRDefault="004E77F1" w:rsidP="00350562">
      <w:pPr>
        <w:spacing w:after="0" w:line="240" w:lineRule="auto"/>
        <w:jc w:val="center"/>
        <w:rPr>
          <w:rFonts w:ascii="Avenir Next LT Pro" w:eastAsia="Lato" w:hAnsi="Avenir Next LT Pro" w:cs="Lato"/>
          <w:sz w:val="24"/>
          <w:szCs w:val="24"/>
        </w:rPr>
      </w:pPr>
      <w:r w:rsidRPr="00434FFB">
        <w:rPr>
          <w:rFonts w:ascii="Avenir Next LT Pro" w:eastAsia="Lato" w:hAnsi="Avenir Next LT Pro" w:cs="Lato"/>
          <w:sz w:val="24"/>
          <w:szCs w:val="24"/>
        </w:rPr>
        <w:t>Autor1</w:t>
      </w:r>
    </w:p>
    <w:p w14:paraId="0FE70C5F" w14:textId="77777777" w:rsidR="00515D3C" w:rsidRDefault="004E77F1" w:rsidP="00350562">
      <w:pPr>
        <w:spacing w:after="0" w:line="240" w:lineRule="auto"/>
        <w:jc w:val="center"/>
        <w:rPr>
          <w:rFonts w:ascii="Avenir Next LT Pro" w:eastAsia="Lato" w:hAnsi="Avenir Next LT Pro" w:cs="Lato"/>
          <w:sz w:val="24"/>
          <w:szCs w:val="24"/>
        </w:rPr>
      </w:pPr>
      <w:proofErr w:type="spellStart"/>
      <w:r w:rsidRPr="00434FFB">
        <w:rPr>
          <w:rFonts w:ascii="Avenir Next LT Pro" w:eastAsia="Lato" w:hAnsi="Avenir Next LT Pro" w:cs="Lato"/>
          <w:sz w:val="24"/>
          <w:szCs w:val="24"/>
        </w:rPr>
        <w:t>correoautor</w:t>
      </w:r>
      <w:proofErr w:type="spellEnd"/>
      <w:r w:rsidRPr="00434FFB">
        <w:rPr>
          <w:rFonts w:ascii="Avenir Next LT Pro" w:eastAsia="Lato" w:hAnsi="Avenir Next LT Pro" w:cs="Lato"/>
          <w:sz w:val="24"/>
          <w:szCs w:val="24"/>
        </w:rPr>
        <w:t>@</w:t>
      </w:r>
    </w:p>
    <w:p w14:paraId="0CBB1ACC" w14:textId="1BDD0250" w:rsidR="00350562" w:rsidRPr="00434FFB" w:rsidRDefault="00350562" w:rsidP="00350562">
      <w:pPr>
        <w:spacing w:after="0" w:line="240" w:lineRule="auto"/>
        <w:jc w:val="center"/>
        <w:rPr>
          <w:rFonts w:ascii="Avenir Next LT Pro" w:eastAsia="Lato" w:hAnsi="Avenir Next LT Pro" w:cs="Lato"/>
          <w:sz w:val="24"/>
          <w:szCs w:val="24"/>
        </w:rPr>
      </w:pPr>
      <w:r>
        <w:rPr>
          <w:rFonts w:ascii="Avenir Next LT Pro" w:eastAsia="Lato" w:hAnsi="Avenir Next LT Pro" w:cs="Lato"/>
          <w:sz w:val="24"/>
          <w:szCs w:val="24"/>
        </w:rPr>
        <w:t>ORCID:</w:t>
      </w:r>
    </w:p>
    <w:p w14:paraId="2DD25FFF" w14:textId="530C0293" w:rsidR="00515D3C" w:rsidRPr="00434FFB" w:rsidRDefault="004E77F1" w:rsidP="00350562">
      <w:pPr>
        <w:tabs>
          <w:tab w:val="left" w:pos="2985"/>
          <w:tab w:val="right" w:pos="9026"/>
        </w:tabs>
        <w:spacing w:line="240" w:lineRule="auto"/>
        <w:jc w:val="center"/>
        <w:rPr>
          <w:rFonts w:ascii="Avenir Next LT Pro" w:eastAsia="Lato" w:hAnsi="Avenir Next LT Pro" w:cs="Lato"/>
          <w:sz w:val="24"/>
          <w:szCs w:val="24"/>
        </w:rPr>
      </w:pPr>
      <w:r w:rsidRPr="00434FFB">
        <w:rPr>
          <w:rFonts w:ascii="Avenir Next LT Pro" w:eastAsia="Lato" w:hAnsi="Avenir Next LT Pro" w:cs="Lato"/>
          <w:sz w:val="24"/>
          <w:szCs w:val="24"/>
        </w:rPr>
        <w:t>Filiación institucional</w:t>
      </w:r>
      <w:r w:rsidR="006D1654">
        <w:rPr>
          <w:rFonts w:ascii="Avenir Next LT Pro" w:eastAsia="Lato" w:hAnsi="Avenir Next LT Pro" w:cs="Lato"/>
          <w:sz w:val="24"/>
          <w:szCs w:val="24"/>
        </w:rPr>
        <w:t xml:space="preserve"> - País</w:t>
      </w:r>
    </w:p>
    <w:p w14:paraId="383F7054" w14:textId="77777777" w:rsidR="00515D3C" w:rsidRPr="00434FFB" w:rsidRDefault="004E77F1" w:rsidP="00350562">
      <w:pPr>
        <w:spacing w:after="0" w:line="240" w:lineRule="auto"/>
        <w:jc w:val="center"/>
        <w:rPr>
          <w:rFonts w:ascii="Avenir Next LT Pro" w:eastAsia="Lato" w:hAnsi="Avenir Next LT Pro" w:cs="Lato"/>
          <w:sz w:val="24"/>
          <w:szCs w:val="24"/>
        </w:rPr>
      </w:pPr>
      <w:r w:rsidRPr="00434FFB">
        <w:rPr>
          <w:rFonts w:ascii="Avenir Next LT Pro" w:eastAsia="Lato" w:hAnsi="Avenir Next LT Pro" w:cs="Lato"/>
          <w:sz w:val="24"/>
          <w:szCs w:val="24"/>
        </w:rPr>
        <w:t>Autor2</w:t>
      </w:r>
    </w:p>
    <w:p w14:paraId="74C505AD" w14:textId="77777777" w:rsidR="00515D3C" w:rsidRDefault="004E77F1" w:rsidP="00350562">
      <w:pPr>
        <w:spacing w:after="0" w:line="240" w:lineRule="auto"/>
        <w:jc w:val="center"/>
        <w:rPr>
          <w:rFonts w:ascii="Avenir Next LT Pro" w:eastAsia="Lato" w:hAnsi="Avenir Next LT Pro" w:cs="Lato"/>
          <w:sz w:val="24"/>
          <w:szCs w:val="24"/>
        </w:rPr>
      </w:pPr>
      <w:proofErr w:type="spellStart"/>
      <w:r w:rsidRPr="00434FFB">
        <w:rPr>
          <w:rFonts w:ascii="Avenir Next LT Pro" w:eastAsia="Lato" w:hAnsi="Avenir Next LT Pro" w:cs="Lato"/>
          <w:sz w:val="24"/>
          <w:szCs w:val="24"/>
        </w:rPr>
        <w:t>correoautor</w:t>
      </w:r>
      <w:proofErr w:type="spellEnd"/>
      <w:r w:rsidRPr="00434FFB">
        <w:rPr>
          <w:rFonts w:ascii="Avenir Next LT Pro" w:eastAsia="Lato" w:hAnsi="Avenir Next LT Pro" w:cs="Lato"/>
          <w:sz w:val="24"/>
          <w:szCs w:val="24"/>
        </w:rPr>
        <w:t>@</w:t>
      </w:r>
    </w:p>
    <w:p w14:paraId="65DABC67" w14:textId="77777777" w:rsidR="00350562" w:rsidRPr="00434FFB" w:rsidRDefault="00350562" w:rsidP="00350562">
      <w:pPr>
        <w:spacing w:after="0" w:line="240" w:lineRule="auto"/>
        <w:jc w:val="center"/>
        <w:rPr>
          <w:rFonts w:ascii="Avenir Next LT Pro" w:eastAsia="Lato" w:hAnsi="Avenir Next LT Pro" w:cs="Lato"/>
          <w:sz w:val="24"/>
          <w:szCs w:val="24"/>
        </w:rPr>
      </w:pPr>
      <w:r>
        <w:rPr>
          <w:rFonts w:ascii="Avenir Next LT Pro" w:eastAsia="Lato" w:hAnsi="Avenir Next LT Pro" w:cs="Lato"/>
          <w:sz w:val="24"/>
          <w:szCs w:val="24"/>
        </w:rPr>
        <w:t>ORCID:</w:t>
      </w:r>
    </w:p>
    <w:p w14:paraId="04FFD6A9" w14:textId="77777777" w:rsidR="00350562" w:rsidRPr="00434FFB" w:rsidRDefault="00350562" w:rsidP="00350562">
      <w:pPr>
        <w:spacing w:after="0" w:line="240" w:lineRule="auto"/>
        <w:jc w:val="center"/>
        <w:rPr>
          <w:rFonts w:ascii="Avenir Next LT Pro" w:eastAsia="Lato" w:hAnsi="Avenir Next LT Pro" w:cs="Lato"/>
          <w:sz w:val="24"/>
          <w:szCs w:val="24"/>
        </w:rPr>
      </w:pPr>
    </w:p>
    <w:p w14:paraId="4577C2C5" w14:textId="76BCCD8C" w:rsidR="00515D3C" w:rsidRPr="00434FFB" w:rsidRDefault="004E77F1" w:rsidP="00350562">
      <w:pPr>
        <w:spacing w:line="240" w:lineRule="auto"/>
        <w:jc w:val="center"/>
        <w:rPr>
          <w:rFonts w:ascii="Avenir Next LT Pro" w:eastAsia="Lato" w:hAnsi="Avenir Next LT Pro" w:cs="Lato"/>
          <w:sz w:val="24"/>
          <w:szCs w:val="24"/>
        </w:rPr>
      </w:pPr>
      <w:r w:rsidRPr="00434FFB">
        <w:rPr>
          <w:rFonts w:ascii="Avenir Next LT Pro" w:eastAsia="Lato" w:hAnsi="Avenir Next LT Pro" w:cs="Lato"/>
          <w:sz w:val="24"/>
          <w:szCs w:val="24"/>
        </w:rPr>
        <w:t>Filiación institucional</w:t>
      </w:r>
      <w:r w:rsidR="006D1654">
        <w:rPr>
          <w:rFonts w:ascii="Avenir Next LT Pro" w:eastAsia="Lato" w:hAnsi="Avenir Next LT Pro" w:cs="Lato"/>
          <w:sz w:val="24"/>
          <w:szCs w:val="24"/>
        </w:rPr>
        <w:t xml:space="preserve"> - País</w:t>
      </w:r>
    </w:p>
    <w:p w14:paraId="78352CEE" w14:textId="77777777" w:rsidR="00515D3C" w:rsidRPr="00434FFB" w:rsidRDefault="004E77F1" w:rsidP="00350562">
      <w:pPr>
        <w:spacing w:after="0" w:line="240" w:lineRule="auto"/>
        <w:jc w:val="center"/>
        <w:rPr>
          <w:rFonts w:ascii="Avenir Next LT Pro" w:eastAsia="Lato" w:hAnsi="Avenir Next LT Pro" w:cs="Lato"/>
          <w:sz w:val="24"/>
          <w:szCs w:val="24"/>
        </w:rPr>
      </w:pPr>
      <w:r w:rsidRPr="00434FFB">
        <w:rPr>
          <w:rFonts w:ascii="Avenir Next LT Pro" w:eastAsia="Lato" w:hAnsi="Avenir Next LT Pro" w:cs="Lato"/>
          <w:sz w:val="24"/>
          <w:szCs w:val="24"/>
        </w:rPr>
        <w:t>Autor3</w:t>
      </w:r>
    </w:p>
    <w:p w14:paraId="2B09AA69" w14:textId="77777777" w:rsidR="00515D3C" w:rsidRDefault="004E77F1" w:rsidP="00350562">
      <w:pPr>
        <w:spacing w:after="0" w:line="240" w:lineRule="auto"/>
        <w:jc w:val="center"/>
        <w:rPr>
          <w:rFonts w:ascii="Avenir Next LT Pro" w:eastAsia="Lato" w:hAnsi="Avenir Next LT Pro" w:cs="Lato"/>
          <w:sz w:val="24"/>
          <w:szCs w:val="24"/>
        </w:rPr>
      </w:pPr>
      <w:proofErr w:type="spellStart"/>
      <w:r w:rsidRPr="00434FFB">
        <w:rPr>
          <w:rFonts w:ascii="Avenir Next LT Pro" w:eastAsia="Lato" w:hAnsi="Avenir Next LT Pro" w:cs="Lato"/>
          <w:sz w:val="24"/>
          <w:szCs w:val="24"/>
        </w:rPr>
        <w:t>correoautor</w:t>
      </w:r>
      <w:proofErr w:type="spellEnd"/>
      <w:r w:rsidRPr="00434FFB">
        <w:rPr>
          <w:rFonts w:ascii="Avenir Next LT Pro" w:eastAsia="Lato" w:hAnsi="Avenir Next LT Pro" w:cs="Lato"/>
          <w:sz w:val="24"/>
          <w:szCs w:val="24"/>
        </w:rPr>
        <w:t>@</w:t>
      </w:r>
    </w:p>
    <w:p w14:paraId="005EE50C" w14:textId="77777777" w:rsidR="00350562" w:rsidRPr="00434FFB" w:rsidRDefault="00350562" w:rsidP="00350562">
      <w:pPr>
        <w:spacing w:after="0" w:line="240" w:lineRule="auto"/>
        <w:jc w:val="center"/>
        <w:rPr>
          <w:rFonts w:ascii="Avenir Next LT Pro" w:eastAsia="Lato" w:hAnsi="Avenir Next LT Pro" w:cs="Lato"/>
          <w:sz w:val="24"/>
          <w:szCs w:val="24"/>
        </w:rPr>
      </w:pPr>
      <w:r>
        <w:rPr>
          <w:rFonts w:ascii="Avenir Next LT Pro" w:eastAsia="Lato" w:hAnsi="Avenir Next LT Pro" w:cs="Lato"/>
          <w:sz w:val="24"/>
          <w:szCs w:val="24"/>
        </w:rPr>
        <w:t>ORCID:</w:t>
      </w:r>
    </w:p>
    <w:p w14:paraId="2CDB530A" w14:textId="5431A85A" w:rsidR="00515D3C" w:rsidRPr="00434FFB" w:rsidRDefault="004E77F1" w:rsidP="00350562">
      <w:pPr>
        <w:spacing w:line="240" w:lineRule="auto"/>
        <w:jc w:val="center"/>
        <w:rPr>
          <w:rFonts w:ascii="Avenir Next LT Pro" w:eastAsia="Lato" w:hAnsi="Avenir Next LT Pro" w:cs="Lato"/>
          <w:sz w:val="24"/>
          <w:szCs w:val="24"/>
        </w:rPr>
      </w:pPr>
      <w:r w:rsidRPr="00434FFB">
        <w:rPr>
          <w:rFonts w:ascii="Avenir Next LT Pro" w:eastAsia="Lato" w:hAnsi="Avenir Next LT Pro" w:cs="Lato"/>
          <w:sz w:val="24"/>
          <w:szCs w:val="24"/>
        </w:rPr>
        <w:t>Filiación institucional</w:t>
      </w:r>
      <w:r w:rsidR="006D1654">
        <w:rPr>
          <w:rFonts w:ascii="Avenir Next LT Pro" w:eastAsia="Lato" w:hAnsi="Avenir Next LT Pro" w:cs="Lato"/>
          <w:sz w:val="24"/>
          <w:szCs w:val="24"/>
        </w:rPr>
        <w:t xml:space="preserve"> - País</w:t>
      </w:r>
    </w:p>
    <w:p w14:paraId="20DE60F4" w14:textId="7CD7C018" w:rsidR="00515D3C" w:rsidRPr="00434FFB" w:rsidRDefault="004E77F1">
      <w:pPr>
        <w:spacing w:after="0" w:line="240" w:lineRule="auto"/>
        <w:jc w:val="right"/>
        <w:rPr>
          <w:rFonts w:ascii="Avenir Next LT Pro" w:eastAsia="Lato" w:hAnsi="Avenir Next LT Pro" w:cs="Lato"/>
          <w:sz w:val="24"/>
          <w:szCs w:val="24"/>
        </w:rPr>
      </w:pPr>
      <w:r w:rsidRPr="00434FFB">
        <w:rPr>
          <w:rFonts w:ascii="Avenir Next LT Pro" w:eastAsia="Lato" w:hAnsi="Avenir Next LT Pro" w:cs="Lato"/>
          <w:sz w:val="24"/>
          <w:szCs w:val="24"/>
        </w:rPr>
        <w:t>Recibido: 00/01/2</w:t>
      </w:r>
      <w:r w:rsidR="00D74632">
        <w:rPr>
          <w:rFonts w:ascii="Avenir Next LT Pro" w:eastAsia="Lato" w:hAnsi="Avenir Next LT Pro" w:cs="Lato"/>
          <w:sz w:val="24"/>
          <w:szCs w:val="24"/>
        </w:rPr>
        <w:t>1</w:t>
      </w:r>
    </w:p>
    <w:p w14:paraId="0E3A2638" w14:textId="77777777" w:rsidR="00515D3C" w:rsidRPr="00434FFB" w:rsidRDefault="004E77F1">
      <w:pPr>
        <w:spacing w:after="0" w:line="240" w:lineRule="auto"/>
        <w:jc w:val="right"/>
        <w:rPr>
          <w:rFonts w:ascii="Avenir Next LT Pro" w:eastAsia="Lato" w:hAnsi="Avenir Next LT Pro" w:cs="Lato"/>
          <w:sz w:val="24"/>
          <w:szCs w:val="24"/>
        </w:rPr>
      </w:pPr>
      <w:r w:rsidRPr="00434FFB">
        <w:rPr>
          <w:rFonts w:ascii="Avenir Next LT Pro" w:eastAsia="Lato" w:hAnsi="Avenir Next LT Pro" w:cs="Lato"/>
          <w:sz w:val="24"/>
          <w:szCs w:val="24"/>
        </w:rPr>
        <w:t>Aceptado: 00/01/21</w:t>
      </w:r>
    </w:p>
    <w:p w14:paraId="67D8E0F2" w14:textId="77777777" w:rsidR="00515D3C" w:rsidRPr="00434FFB" w:rsidRDefault="004E77F1">
      <w:pPr>
        <w:spacing w:line="240" w:lineRule="auto"/>
        <w:jc w:val="right"/>
        <w:rPr>
          <w:rFonts w:ascii="Avenir Next LT Pro" w:eastAsia="Lato" w:hAnsi="Avenir Next LT Pro" w:cs="Lato"/>
          <w:sz w:val="24"/>
          <w:szCs w:val="24"/>
        </w:rPr>
      </w:pPr>
      <w:r w:rsidRPr="00434FFB">
        <w:rPr>
          <w:rFonts w:ascii="Avenir Next LT Pro" w:eastAsia="Lato" w:hAnsi="Avenir Next LT Pro" w:cs="Lato"/>
          <w:sz w:val="24"/>
          <w:szCs w:val="24"/>
        </w:rPr>
        <w:t>Publicado: 00/01/21</w:t>
      </w:r>
    </w:p>
    <w:p w14:paraId="063AA35F" w14:textId="77777777" w:rsidR="00515D3C" w:rsidRPr="00434FFB" w:rsidRDefault="004E77F1">
      <w:pPr>
        <w:spacing w:after="160" w:line="240" w:lineRule="auto"/>
        <w:rPr>
          <w:rFonts w:ascii="Avenir Next LT Pro" w:eastAsia="Lato" w:hAnsi="Avenir Next LT Pro" w:cs="Lato"/>
          <w:b/>
          <w:sz w:val="24"/>
          <w:szCs w:val="24"/>
        </w:rPr>
      </w:pPr>
      <w:r w:rsidRPr="00434FFB">
        <w:rPr>
          <w:rFonts w:ascii="Avenir Next LT Pro" w:eastAsia="Lato" w:hAnsi="Avenir Next LT Pro" w:cs="Lato"/>
          <w:b/>
          <w:sz w:val="24"/>
          <w:szCs w:val="24"/>
        </w:rPr>
        <w:t>RESUMEN</w:t>
      </w:r>
    </w:p>
    <w:p w14:paraId="129A25DE" w14:textId="77777777" w:rsidR="00515D3C" w:rsidRPr="00434FFB" w:rsidRDefault="004E77F1">
      <w:pPr>
        <w:spacing w:after="0" w:line="240" w:lineRule="auto"/>
        <w:ind w:firstLine="708"/>
        <w:jc w:val="both"/>
        <w:rPr>
          <w:rFonts w:ascii="Avenir Next LT Pro" w:eastAsia="Lato" w:hAnsi="Avenir Next LT Pro" w:cs="Lato"/>
          <w:sz w:val="24"/>
          <w:szCs w:val="24"/>
        </w:rPr>
      </w:pPr>
      <w:r w:rsidRPr="00434FFB">
        <w:rPr>
          <w:rFonts w:ascii="Avenir Next LT Pro" w:eastAsia="Lato" w:hAnsi="Avenir Next LT Pro" w:cs="Lato"/>
          <w:sz w:val="24"/>
          <w:szCs w:val="24"/>
        </w:rPr>
        <w:t xml:space="preserve">Se sugiere que el resumen sea elaborado en un solo párrafo. El resumen debe presentar el objetivo del trabajo, las estrategias metodológicas implementadas para su consecución y los principales resultados. La extensión máxima ideal para el resumen es de 200 palabras. </w:t>
      </w:r>
    </w:p>
    <w:p w14:paraId="3EAB6B86" w14:textId="77777777" w:rsidR="00515D3C" w:rsidRPr="00434FFB" w:rsidRDefault="00515D3C">
      <w:pPr>
        <w:spacing w:after="0" w:line="240" w:lineRule="auto"/>
        <w:jc w:val="both"/>
        <w:rPr>
          <w:rFonts w:ascii="Avenir Next LT Pro" w:eastAsia="Lato" w:hAnsi="Avenir Next LT Pro" w:cs="Lato"/>
          <w:b/>
          <w:sz w:val="24"/>
          <w:szCs w:val="24"/>
        </w:rPr>
      </w:pPr>
    </w:p>
    <w:p w14:paraId="5148BE28" w14:textId="593AE9A2" w:rsidR="00515D3C" w:rsidRPr="00434FFB" w:rsidRDefault="004E77F1">
      <w:pPr>
        <w:spacing w:after="0" w:line="240" w:lineRule="auto"/>
        <w:jc w:val="both"/>
        <w:rPr>
          <w:rFonts w:ascii="Avenir Next LT Pro" w:eastAsia="Lato" w:hAnsi="Avenir Next LT Pro" w:cs="Lato"/>
          <w:b/>
          <w:sz w:val="24"/>
          <w:szCs w:val="24"/>
        </w:rPr>
      </w:pPr>
      <w:r w:rsidRPr="00434FFB">
        <w:rPr>
          <w:rFonts w:ascii="Avenir Next LT Pro" w:eastAsia="Lato" w:hAnsi="Avenir Next LT Pro" w:cs="Lato"/>
          <w:b/>
          <w:sz w:val="24"/>
          <w:szCs w:val="24"/>
        </w:rPr>
        <w:t>P</w:t>
      </w:r>
      <w:r w:rsidR="00A405CA">
        <w:rPr>
          <w:rFonts w:ascii="Avenir Next LT Pro" w:eastAsia="Lato" w:hAnsi="Avenir Next LT Pro" w:cs="Lato"/>
          <w:b/>
          <w:sz w:val="24"/>
          <w:szCs w:val="24"/>
        </w:rPr>
        <w:t>ALABRAS CLAVE</w:t>
      </w:r>
      <w:r w:rsidRPr="00434FFB">
        <w:rPr>
          <w:rFonts w:ascii="Avenir Next LT Pro" w:eastAsia="Lato" w:hAnsi="Avenir Next LT Pro" w:cs="Lato"/>
          <w:b/>
          <w:sz w:val="24"/>
          <w:szCs w:val="24"/>
        </w:rPr>
        <w:t xml:space="preserve">: </w:t>
      </w:r>
      <w:r w:rsidRPr="00434FFB">
        <w:rPr>
          <w:rFonts w:ascii="Avenir Next LT Pro" w:eastAsia="Lato" w:hAnsi="Avenir Next LT Pro" w:cs="Lato"/>
          <w:sz w:val="24"/>
          <w:szCs w:val="24"/>
        </w:rPr>
        <w:t>tres a cinco palabras claves separadas por coma.</w:t>
      </w:r>
    </w:p>
    <w:p w14:paraId="6EB3F37F" w14:textId="77777777" w:rsidR="00515D3C" w:rsidRPr="00434FFB" w:rsidRDefault="00515D3C">
      <w:pPr>
        <w:spacing w:after="160" w:line="240" w:lineRule="auto"/>
        <w:ind w:firstLine="709"/>
        <w:jc w:val="center"/>
        <w:rPr>
          <w:rFonts w:ascii="Avenir Next LT Pro" w:eastAsia="Lato" w:hAnsi="Avenir Next LT Pro" w:cs="Lato"/>
          <w:sz w:val="24"/>
          <w:szCs w:val="24"/>
        </w:rPr>
      </w:pPr>
    </w:p>
    <w:p w14:paraId="08914FB8" w14:textId="77777777" w:rsidR="00515D3C" w:rsidRPr="00434FFB" w:rsidRDefault="00515D3C">
      <w:pPr>
        <w:spacing w:after="160" w:line="240" w:lineRule="auto"/>
        <w:ind w:firstLine="709"/>
        <w:jc w:val="center"/>
        <w:rPr>
          <w:rFonts w:ascii="Avenir Next LT Pro" w:eastAsia="Lato" w:hAnsi="Avenir Next LT Pro" w:cs="Lato"/>
          <w:sz w:val="24"/>
          <w:szCs w:val="24"/>
        </w:rPr>
      </w:pPr>
    </w:p>
    <w:p w14:paraId="49ABEDA1" w14:textId="77777777" w:rsidR="00515D3C" w:rsidRPr="00434FFB" w:rsidRDefault="00515D3C">
      <w:pPr>
        <w:spacing w:after="160" w:line="240" w:lineRule="auto"/>
        <w:ind w:firstLine="709"/>
        <w:jc w:val="center"/>
        <w:rPr>
          <w:rFonts w:ascii="Avenir Next LT Pro" w:eastAsia="Lato" w:hAnsi="Avenir Next LT Pro" w:cs="Lato"/>
          <w:sz w:val="24"/>
          <w:szCs w:val="24"/>
        </w:rPr>
      </w:pPr>
    </w:p>
    <w:p w14:paraId="63C824A2" w14:textId="77777777" w:rsidR="00515D3C" w:rsidRPr="00434FFB" w:rsidRDefault="00515D3C">
      <w:pPr>
        <w:spacing w:after="160" w:line="240" w:lineRule="auto"/>
        <w:ind w:firstLine="709"/>
        <w:jc w:val="center"/>
        <w:rPr>
          <w:rFonts w:ascii="Avenir Next LT Pro" w:eastAsia="Lato" w:hAnsi="Avenir Next LT Pro" w:cs="Lato"/>
          <w:sz w:val="24"/>
          <w:szCs w:val="24"/>
        </w:rPr>
      </w:pPr>
    </w:p>
    <w:p w14:paraId="10325151" w14:textId="77777777" w:rsidR="00515D3C" w:rsidRPr="00434FFB" w:rsidRDefault="00515D3C">
      <w:pPr>
        <w:spacing w:after="160" w:line="240" w:lineRule="auto"/>
        <w:ind w:firstLine="709"/>
        <w:jc w:val="center"/>
        <w:rPr>
          <w:rFonts w:ascii="Avenir Next LT Pro" w:eastAsia="Lato" w:hAnsi="Avenir Next LT Pro" w:cs="Lato"/>
          <w:sz w:val="24"/>
          <w:szCs w:val="24"/>
        </w:rPr>
      </w:pPr>
    </w:p>
    <w:p w14:paraId="75664A91" w14:textId="77777777" w:rsidR="00515D3C" w:rsidRPr="00434FFB" w:rsidRDefault="00515D3C">
      <w:pPr>
        <w:spacing w:after="160" w:line="240" w:lineRule="auto"/>
        <w:ind w:firstLine="709"/>
        <w:jc w:val="center"/>
        <w:rPr>
          <w:rFonts w:ascii="Avenir Next LT Pro" w:eastAsia="Lato" w:hAnsi="Avenir Next LT Pro" w:cs="Lato"/>
          <w:sz w:val="24"/>
          <w:szCs w:val="24"/>
        </w:rPr>
      </w:pPr>
    </w:p>
    <w:p w14:paraId="70479B14" w14:textId="77777777" w:rsidR="00515D3C" w:rsidRPr="00434FFB" w:rsidRDefault="00515D3C">
      <w:pPr>
        <w:spacing w:after="160" w:line="240" w:lineRule="auto"/>
        <w:ind w:firstLine="709"/>
        <w:jc w:val="center"/>
        <w:rPr>
          <w:rFonts w:ascii="Avenir Next LT Pro" w:eastAsia="Lato" w:hAnsi="Avenir Next LT Pro" w:cs="Lato"/>
          <w:sz w:val="24"/>
          <w:szCs w:val="24"/>
        </w:rPr>
      </w:pPr>
    </w:p>
    <w:p w14:paraId="06153898" w14:textId="77777777" w:rsidR="00515D3C" w:rsidRPr="00434FFB" w:rsidRDefault="00515D3C">
      <w:pPr>
        <w:spacing w:after="160" w:line="240" w:lineRule="auto"/>
        <w:ind w:firstLine="709"/>
        <w:jc w:val="center"/>
        <w:rPr>
          <w:rFonts w:ascii="Avenir Next LT Pro" w:eastAsia="Lato" w:hAnsi="Avenir Next LT Pro" w:cs="Lato"/>
          <w:sz w:val="24"/>
          <w:szCs w:val="24"/>
        </w:rPr>
      </w:pPr>
    </w:p>
    <w:p w14:paraId="7728C91A" w14:textId="0C70085D" w:rsidR="00515D3C" w:rsidRDefault="00515D3C">
      <w:pPr>
        <w:spacing w:after="160" w:line="240" w:lineRule="auto"/>
        <w:ind w:firstLine="709"/>
        <w:jc w:val="center"/>
        <w:rPr>
          <w:rFonts w:ascii="Avenir Next LT Pro" w:eastAsia="Lato" w:hAnsi="Avenir Next LT Pro" w:cs="Lato"/>
          <w:sz w:val="24"/>
          <w:szCs w:val="24"/>
        </w:rPr>
      </w:pPr>
    </w:p>
    <w:p w14:paraId="40FD9AD9" w14:textId="5C2A401C" w:rsidR="00D74632" w:rsidRDefault="00D74632">
      <w:pPr>
        <w:spacing w:after="160" w:line="240" w:lineRule="auto"/>
        <w:ind w:firstLine="709"/>
        <w:jc w:val="center"/>
        <w:rPr>
          <w:rFonts w:ascii="Avenir Next LT Pro" w:eastAsia="Lato" w:hAnsi="Avenir Next LT Pro" w:cs="Lato"/>
          <w:sz w:val="24"/>
          <w:szCs w:val="24"/>
        </w:rPr>
      </w:pPr>
    </w:p>
    <w:p w14:paraId="5BEA64BC" w14:textId="618BCBEE" w:rsidR="00D74632" w:rsidRPr="00434FFB" w:rsidRDefault="006D1654" w:rsidP="00123134">
      <w:pPr>
        <w:tabs>
          <w:tab w:val="left" w:pos="2130"/>
          <w:tab w:val="center" w:pos="4867"/>
        </w:tabs>
        <w:spacing w:after="160" w:line="240" w:lineRule="auto"/>
        <w:ind w:firstLine="709"/>
        <w:rPr>
          <w:rFonts w:ascii="Avenir Next LT Pro" w:eastAsia="Lato" w:hAnsi="Avenir Next LT Pro" w:cs="Lato"/>
          <w:sz w:val="24"/>
          <w:szCs w:val="24"/>
        </w:rPr>
      </w:pPr>
      <w:r>
        <w:rPr>
          <w:rFonts w:ascii="Avenir Next LT Pro" w:eastAsia="Lato" w:hAnsi="Avenir Next LT Pro" w:cs="Lato"/>
          <w:sz w:val="24"/>
          <w:szCs w:val="24"/>
        </w:rPr>
        <w:tab/>
      </w:r>
      <w:r w:rsidR="00123134">
        <w:rPr>
          <w:rFonts w:ascii="Avenir Next LT Pro" w:eastAsia="Lato" w:hAnsi="Avenir Next LT Pro" w:cs="Lato"/>
          <w:sz w:val="24"/>
          <w:szCs w:val="24"/>
        </w:rPr>
        <w:tab/>
      </w:r>
    </w:p>
    <w:p w14:paraId="72B7D8E3" w14:textId="660C64CE" w:rsidR="00515D3C" w:rsidRDefault="00515D3C">
      <w:pPr>
        <w:spacing w:after="160" w:line="240" w:lineRule="auto"/>
        <w:ind w:firstLine="709"/>
        <w:jc w:val="center"/>
        <w:rPr>
          <w:rFonts w:ascii="Avenir Next LT Pro" w:eastAsia="Lato" w:hAnsi="Avenir Next LT Pro" w:cs="Lato"/>
          <w:sz w:val="24"/>
          <w:szCs w:val="24"/>
        </w:rPr>
      </w:pPr>
    </w:p>
    <w:p w14:paraId="048422DC" w14:textId="5C39F43D" w:rsidR="00434FFB" w:rsidRDefault="00434FFB">
      <w:pPr>
        <w:spacing w:after="160" w:line="240" w:lineRule="auto"/>
        <w:ind w:firstLine="709"/>
        <w:jc w:val="center"/>
        <w:rPr>
          <w:rFonts w:ascii="Avenir Next LT Pro" w:eastAsia="Lato" w:hAnsi="Avenir Next LT Pro" w:cs="Lato"/>
          <w:sz w:val="24"/>
          <w:szCs w:val="24"/>
        </w:rPr>
      </w:pPr>
    </w:p>
    <w:p w14:paraId="365BA958" w14:textId="77777777" w:rsidR="00434FFB" w:rsidRPr="00434FFB" w:rsidRDefault="00434FFB">
      <w:pPr>
        <w:spacing w:after="160" w:line="240" w:lineRule="auto"/>
        <w:ind w:firstLine="709"/>
        <w:jc w:val="center"/>
        <w:rPr>
          <w:rFonts w:ascii="Avenir Next LT Pro" w:eastAsia="Lato" w:hAnsi="Avenir Next LT Pro" w:cs="Lato"/>
          <w:sz w:val="24"/>
          <w:szCs w:val="24"/>
        </w:rPr>
      </w:pPr>
    </w:p>
    <w:p w14:paraId="120872C8" w14:textId="3F554829" w:rsidR="00515D3C" w:rsidRPr="00434FFB" w:rsidRDefault="00434FFB">
      <w:pPr>
        <w:spacing w:after="160" w:line="240" w:lineRule="auto"/>
        <w:jc w:val="center"/>
        <w:rPr>
          <w:rFonts w:ascii="Avenir Next LT Pro" w:eastAsia="Lato" w:hAnsi="Avenir Next LT Pro" w:cs="Lato"/>
          <w:b/>
          <w:sz w:val="24"/>
          <w:szCs w:val="24"/>
        </w:rPr>
      </w:pPr>
      <w:r w:rsidRPr="00434FFB">
        <w:rPr>
          <w:rFonts w:ascii="Avenir Next LT Pro" w:eastAsia="Lato" w:hAnsi="Avenir Next LT Pro" w:cs="Lato"/>
          <w:b/>
          <w:sz w:val="24"/>
          <w:szCs w:val="24"/>
        </w:rPr>
        <w:t>TÍTULO TRADUCIDO AL INGLÉS / PAPER TITLE</w:t>
      </w:r>
    </w:p>
    <w:p w14:paraId="69280EF0" w14:textId="77777777" w:rsidR="00515D3C" w:rsidRPr="00434FFB" w:rsidRDefault="00515D3C">
      <w:pPr>
        <w:spacing w:line="240" w:lineRule="auto"/>
        <w:jc w:val="both"/>
        <w:rPr>
          <w:rFonts w:ascii="Avenir Next LT Pro" w:eastAsia="Lato" w:hAnsi="Avenir Next LT Pro" w:cs="Lato"/>
          <w:b/>
          <w:sz w:val="24"/>
          <w:szCs w:val="24"/>
        </w:rPr>
      </w:pPr>
    </w:p>
    <w:p w14:paraId="40D1F470" w14:textId="77777777" w:rsidR="00515D3C" w:rsidRPr="00434FFB" w:rsidRDefault="004E77F1">
      <w:pPr>
        <w:spacing w:line="240" w:lineRule="auto"/>
        <w:jc w:val="both"/>
        <w:rPr>
          <w:rFonts w:ascii="Avenir Next LT Pro" w:eastAsia="Lato" w:hAnsi="Avenir Next LT Pro" w:cs="Lato"/>
          <w:sz w:val="24"/>
          <w:szCs w:val="24"/>
        </w:rPr>
      </w:pPr>
      <w:r w:rsidRPr="00434FFB">
        <w:rPr>
          <w:rFonts w:ascii="Avenir Next LT Pro" w:eastAsia="Lato" w:hAnsi="Avenir Next LT Pro" w:cs="Lato"/>
          <w:b/>
          <w:sz w:val="24"/>
          <w:szCs w:val="24"/>
        </w:rPr>
        <w:t>ABSTRACT</w:t>
      </w:r>
    </w:p>
    <w:p w14:paraId="519B5211" w14:textId="77777777" w:rsidR="00515D3C" w:rsidRPr="00434FFB" w:rsidRDefault="00515D3C">
      <w:pPr>
        <w:spacing w:line="240" w:lineRule="auto"/>
        <w:jc w:val="both"/>
        <w:rPr>
          <w:rFonts w:ascii="Avenir Next LT Pro" w:eastAsia="Lato" w:hAnsi="Avenir Next LT Pro" w:cs="Lato"/>
          <w:b/>
          <w:sz w:val="24"/>
          <w:szCs w:val="24"/>
        </w:rPr>
      </w:pPr>
    </w:p>
    <w:p w14:paraId="4EA826CC" w14:textId="77777777" w:rsidR="00515D3C" w:rsidRPr="00434FFB" w:rsidRDefault="00515D3C">
      <w:pPr>
        <w:spacing w:line="240" w:lineRule="auto"/>
        <w:jc w:val="both"/>
        <w:rPr>
          <w:rFonts w:ascii="Avenir Next LT Pro" w:eastAsia="Lato" w:hAnsi="Avenir Next LT Pro" w:cs="Lato"/>
          <w:b/>
          <w:sz w:val="24"/>
          <w:szCs w:val="24"/>
        </w:rPr>
      </w:pPr>
    </w:p>
    <w:p w14:paraId="23E54B09" w14:textId="58CF0715" w:rsidR="00515D3C" w:rsidRPr="00434FFB" w:rsidRDefault="004E77F1">
      <w:pPr>
        <w:spacing w:line="240" w:lineRule="auto"/>
        <w:jc w:val="both"/>
        <w:rPr>
          <w:rFonts w:ascii="Avenir Next LT Pro" w:eastAsia="Lato" w:hAnsi="Avenir Next LT Pro" w:cs="Lato"/>
          <w:sz w:val="24"/>
          <w:szCs w:val="24"/>
        </w:rPr>
      </w:pPr>
      <w:r w:rsidRPr="00434FFB">
        <w:rPr>
          <w:rFonts w:ascii="Avenir Next LT Pro" w:eastAsia="Lato" w:hAnsi="Avenir Next LT Pro" w:cs="Lato"/>
          <w:b/>
          <w:sz w:val="24"/>
          <w:szCs w:val="24"/>
        </w:rPr>
        <w:t>K</w:t>
      </w:r>
      <w:r w:rsidR="00A405CA">
        <w:rPr>
          <w:rFonts w:ascii="Avenir Next LT Pro" w:eastAsia="Lato" w:hAnsi="Avenir Next LT Pro" w:cs="Lato"/>
          <w:b/>
          <w:sz w:val="24"/>
          <w:szCs w:val="24"/>
        </w:rPr>
        <w:t>EY</w:t>
      </w:r>
      <w:r w:rsidR="00556FD9">
        <w:rPr>
          <w:rFonts w:ascii="Avenir Next LT Pro" w:eastAsia="Lato" w:hAnsi="Avenir Next LT Pro" w:cs="Lato"/>
          <w:b/>
          <w:sz w:val="24"/>
          <w:szCs w:val="24"/>
        </w:rPr>
        <w:t xml:space="preserve"> </w:t>
      </w:r>
      <w:r w:rsidR="00A405CA">
        <w:rPr>
          <w:rFonts w:ascii="Avenir Next LT Pro" w:eastAsia="Lato" w:hAnsi="Avenir Next LT Pro" w:cs="Lato"/>
          <w:b/>
          <w:sz w:val="24"/>
          <w:szCs w:val="24"/>
        </w:rPr>
        <w:t>WORDS</w:t>
      </w:r>
      <w:r w:rsidRPr="00434FFB">
        <w:rPr>
          <w:rFonts w:ascii="Avenir Next LT Pro" w:eastAsia="Lato" w:hAnsi="Avenir Next LT Pro" w:cs="Lato"/>
          <w:b/>
          <w:sz w:val="24"/>
          <w:szCs w:val="24"/>
        </w:rPr>
        <w:t>:</w:t>
      </w:r>
      <w:r w:rsidRPr="00434FFB">
        <w:rPr>
          <w:rFonts w:ascii="Avenir Next LT Pro" w:eastAsia="Lato" w:hAnsi="Avenir Next LT Pro" w:cs="Lato"/>
          <w:sz w:val="24"/>
          <w:szCs w:val="24"/>
        </w:rPr>
        <w:t xml:space="preserve"> </w:t>
      </w:r>
    </w:p>
    <w:p w14:paraId="2E7C5377" w14:textId="77777777" w:rsidR="00515D3C" w:rsidRPr="00434FFB" w:rsidRDefault="00515D3C">
      <w:pPr>
        <w:spacing w:line="240" w:lineRule="auto"/>
        <w:jc w:val="both"/>
        <w:rPr>
          <w:rFonts w:ascii="Avenir Next LT Pro" w:eastAsia="Lato" w:hAnsi="Avenir Next LT Pro" w:cs="Lato"/>
          <w:sz w:val="24"/>
          <w:szCs w:val="24"/>
        </w:rPr>
      </w:pPr>
    </w:p>
    <w:p w14:paraId="729AC2BC" w14:textId="77777777" w:rsidR="00515D3C" w:rsidRPr="00434FFB" w:rsidRDefault="00515D3C">
      <w:pPr>
        <w:spacing w:after="0" w:line="240" w:lineRule="auto"/>
        <w:jc w:val="both"/>
        <w:rPr>
          <w:rFonts w:ascii="Avenir Next LT Pro" w:eastAsia="Lato" w:hAnsi="Avenir Next LT Pro" w:cs="Lato"/>
          <w:b/>
          <w:sz w:val="24"/>
          <w:szCs w:val="24"/>
        </w:rPr>
      </w:pPr>
    </w:p>
    <w:p w14:paraId="0FE93338" w14:textId="77777777" w:rsidR="00515D3C" w:rsidRPr="00434FFB" w:rsidRDefault="00515D3C">
      <w:pPr>
        <w:spacing w:after="0" w:line="240" w:lineRule="auto"/>
        <w:jc w:val="both"/>
        <w:rPr>
          <w:rFonts w:ascii="Avenir Next LT Pro" w:eastAsia="Lato" w:hAnsi="Avenir Next LT Pro" w:cs="Lato"/>
          <w:b/>
          <w:sz w:val="24"/>
          <w:szCs w:val="24"/>
        </w:rPr>
      </w:pPr>
    </w:p>
    <w:p w14:paraId="005EA5A4" w14:textId="77777777" w:rsidR="00515D3C" w:rsidRPr="00434FFB" w:rsidRDefault="00515D3C">
      <w:pPr>
        <w:spacing w:after="0" w:line="240" w:lineRule="auto"/>
        <w:jc w:val="both"/>
        <w:rPr>
          <w:rFonts w:ascii="Avenir Next LT Pro" w:eastAsia="Lato" w:hAnsi="Avenir Next LT Pro" w:cs="Lato"/>
          <w:b/>
          <w:sz w:val="24"/>
          <w:szCs w:val="24"/>
        </w:rPr>
      </w:pPr>
    </w:p>
    <w:p w14:paraId="4A054431" w14:textId="77777777" w:rsidR="00515D3C" w:rsidRPr="00434FFB" w:rsidRDefault="00515D3C">
      <w:pPr>
        <w:spacing w:after="0" w:line="240" w:lineRule="auto"/>
        <w:jc w:val="both"/>
        <w:rPr>
          <w:rFonts w:ascii="Avenir Next LT Pro" w:eastAsia="Lato" w:hAnsi="Avenir Next LT Pro" w:cs="Lato"/>
          <w:b/>
          <w:sz w:val="24"/>
          <w:szCs w:val="24"/>
        </w:rPr>
      </w:pPr>
    </w:p>
    <w:p w14:paraId="4715EDCF" w14:textId="77777777" w:rsidR="00515D3C" w:rsidRPr="00434FFB" w:rsidRDefault="00515D3C">
      <w:pPr>
        <w:spacing w:after="0" w:line="240" w:lineRule="auto"/>
        <w:jc w:val="both"/>
        <w:rPr>
          <w:rFonts w:ascii="Avenir Next LT Pro" w:eastAsia="Lato" w:hAnsi="Avenir Next LT Pro" w:cs="Lato"/>
          <w:b/>
          <w:sz w:val="24"/>
          <w:szCs w:val="24"/>
        </w:rPr>
      </w:pPr>
    </w:p>
    <w:p w14:paraId="2F50F68B" w14:textId="77777777" w:rsidR="00515D3C" w:rsidRPr="00434FFB" w:rsidRDefault="00515D3C">
      <w:pPr>
        <w:spacing w:after="0" w:line="240" w:lineRule="auto"/>
        <w:jc w:val="both"/>
        <w:rPr>
          <w:rFonts w:ascii="Avenir Next LT Pro" w:eastAsia="Lato" w:hAnsi="Avenir Next LT Pro" w:cs="Lato"/>
          <w:b/>
          <w:sz w:val="24"/>
          <w:szCs w:val="24"/>
        </w:rPr>
      </w:pPr>
    </w:p>
    <w:p w14:paraId="500EEBE4" w14:textId="77777777" w:rsidR="00515D3C" w:rsidRPr="00434FFB" w:rsidRDefault="00515D3C">
      <w:pPr>
        <w:spacing w:after="0" w:line="240" w:lineRule="auto"/>
        <w:jc w:val="both"/>
        <w:rPr>
          <w:rFonts w:ascii="Avenir Next LT Pro" w:eastAsia="Lato" w:hAnsi="Avenir Next LT Pro" w:cs="Lato"/>
          <w:b/>
          <w:sz w:val="24"/>
          <w:szCs w:val="24"/>
        </w:rPr>
      </w:pPr>
    </w:p>
    <w:p w14:paraId="677C68E9" w14:textId="77777777" w:rsidR="00515D3C" w:rsidRPr="00434FFB" w:rsidRDefault="00515D3C">
      <w:pPr>
        <w:spacing w:after="0" w:line="240" w:lineRule="auto"/>
        <w:jc w:val="both"/>
        <w:rPr>
          <w:rFonts w:ascii="Avenir Next LT Pro" w:eastAsia="Lato" w:hAnsi="Avenir Next LT Pro" w:cs="Lato"/>
          <w:b/>
          <w:sz w:val="24"/>
          <w:szCs w:val="24"/>
        </w:rPr>
      </w:pPr>
    </w:p>
    <w:p w14:paraId="2AD19FBE" w14:textId="77777777" w:rsidR="00515D3C" w:rsidRPr="00434FFB" w:rsidRDefault="00515D3C">
      <w:pPr>
        <w:spacing w:after="0" w:line="240" w:lineRule="auto"/>
        <w:jc w:val="both"/>
        <w:rPr>
          <w:rFonts w:ascii="Avenir Next LT Pro" w:eastAsia="Lato" w:hAnsi="Avenir Next LT Pro" w:cs="Lato"/>
          <w:b/>
          <w:sz w:val="24"/>
          <w:szCs w:val="24"/>
        </w:rPr>
      </w:pPr>
    </w:p>
    <w:p w14:paraId="46EA017B" w14:textId="77777777" w:rsidR="00515D3C" w:rsidRPr="00434FFB" w:rsidRDefault="00515D3C">
      <w:pPr>
        <w:spacing w:after="0" w:line="240" w:lineRule="auto"/>
        <w:jc w:val="both"/>
        <w:rPr>
          <w:rFonts w:ascii="Avenir Next LT Pro" w:eastAsia="Lato" w:hAnsi="Avenir Next LT Pro" w:cs="Lato"/>
          <w:b/>
          <w:sz w:val="24"/>
          <w:szCs w:val="24"/>
        </w:rPr>
      </w:pPr>
    </w:p>
    <w:p w14:paraId="1A47B423" w14:textId="77777777" w:rsidR="00515D3C" w:rsidRPr="00434FFB" w:rsidRDefault="00515D3C">
      <w:pPr>
        <w:spacing w:after="0" w:line="240" w:lineRule="auto"/>
        <w:jc w:val="both"/>
        <w:rPr>
          <w:rFonts w:ascii="Avenir Next LT Pro" w:eastAsia="Lato" w:hAnsi="Avenir Next LT Pro" w:cs="Lato"/>
          <w:b/>
          <w:sz w:val="24"/>
          <w:szCs w:val="24"/>
        </w:rPr>
      </w:pPr>
    </w:p>
    <w:p w14:paraId="4BD65E22" w14:textId="77777777" w:rsidR="00515D3C" w:rsidRPr="00434FFB" w:rsidRDefault="00515D3C">
      <w:pPr>
        <w:spacing w:after="0" w:line="240" w:lineRule="auto"/>
        <w:jc w:val="both"/>
        <w:rPr>
          <w:rFonts w:ascii="Avenir Next LT Pro" w:eastAsia="Lato" w:hAnsi="Avenir Next LT Pro" w:cs="Lato"/>
          <w:b/>
          <w:sz w:val="24"/>
          <w:szCs w:val="24"/>
        </w:rPr>
      </w:pPr>
    </w:p>
    <w:p w14:paraId="79E619C3" w14:textId="77777777" w:rsidR="00515D3C" w:rsidRPr="00434FFB" w:rsidRDefault="00515D3C">
      <w:pPr>
        <w:spacing w:after="0" w:line="240" w:lineRule="auto"/>
        <w:jc w:val="both"/>
        <w:rPr>
          <w:rFonts w:ascii="Avenir Next LT Pro" w:eastAsia="Lato" w:hAnsi="Avenir Next LT Pro" w:cs="Lato"/>
          <w:b/>
          <w:sz w:val="24"/>
          <w:szCs w:val="24"/>
        </w:rPr>
      </w:pPr>
    </w:p>
    <w:p w14:paraId="0B773EC3" w14:textId="77777777" w:rsidR="00515D3C" w:rsidRPr="00434FFB" w:rsidRDefault="00515D3C">
      <w:pPr>
        <w:spacing w:after="0" w:line="240" w:lineRule="auto"/>
        <w:jc w:val="both"/>
        <w:rPr>
          <w:rFonts w:ascii="Avenir Next LT Pro" w:eastAsia="Lato" w:hAnsi="Avenir Next LT Pro" w:cs="Lato"/>
          <w:b/>
          <w:sz w:val="24"/>
          <w:szCs w:val="24"/>
        </w:rPr>
      </w:pPr>
    </w:p>
    <w:p w14:paraId="78AF681F" w14:textId="77777777" w:rsidR="00515D3C" w:rsidRPr="00434FFB" w:rsidRDefault="00515D3C">
      <w:pPr>
        <w:spacing w:line="240" w:lineRule="auto"/>
        <w:rPr>
          <w:rFonts w:ascii="Avenir Next LT Pro" w:eastAsia="Lato" w:hAnsi="Avenir Next LT Pro" w:cs="Lato"/>
          <w:b/>
          <w:sz w:val="24"/>
          <w:szCs w:val="24"/>
        </w:rPr>
      </w:pPr>
    </w:p>
    <w:p w14:paraId="7C3A70AF" w14:textId="77777777" w:rsidR="00515D3C" w:rsidRPr="00434FFB" w:rsidRDefault="00515D3C">
      <w:pPr>
        <w:spacing w:line="240" w:lineRule="auto"/>
        <w:rPr>
          <w:rFonts w:ascii="Avenir Next LT Pro" w:eastAsia="Lato" w:hAnsi="Avenir Next LT Pro" w:cs="Lato"/>
          <w:b/>
          <w:sz w:val="24"/>
          <w:szCs w:val="24"/>
        </w:rPr>
      </w:pPr>
    </w:p>
    <w:p w14:paraId="6901DA7D" w14:textId="77777777" w:rsidR="00515D3C" w:rsidRPr="00434FFB" w:rsidRDefault="00515D3C">
      <w:pPr>
        <w:spacing w:line="240" w:lineRule="auto"/>
        <w:rPr>
          <w:rFonts w:ascii="Avenir Next LT Pro" w:eastAsia="Lato" w:hAnsi="Avenir Next LT Pro" w:cs="Lato"/>
          <w:b/>
          <w:sz w:val="24"/>
          <w:szCs w:val="24"/>
        </w:rPr>
      </w:pPr>
    </w:p>
    <w:p w14:paraId="0727E36D" w14:textId="77777777" w:rsidR="00515D3C" w:rsidRPr="00434FFB" w:rsidRDefault="00515D3C">
      <w:pPr>
        <w:spacing w:line="240" w:lineRule="auto"/>
        <w:rPr>
          <w:rFonts w:ascii="Avenir Next LT Pro" w:eastAsia="Lato" w:hAnsi="Avenir Next LT Pro" w:cs="Lato"/>
          <w:b/>
          <w:sz w:val="24"/>
          <w:szCs w:val="24"/>
        </w:rPr>
      </w:pPr>
    </w:p>
    <w:p w14:paraId="204C834C" w14:textId="77777777" w:rsidR="00515D3C" w:rsidRPr="00434FFB" w:rsidRDefault="00515D3C">
      <w:pPr>
        <w:spacing w:line="240" w:lineRule="auto"/>
        <w:rPr>
          <w:rFonts w:ascii="Avenir Next LT Pro" w:eastAsia="Lato" w:hAnsi="Avenir Next LT Pro" w:cs="Lato"/>
          <w:b/>
          <w:sz w:val="24"/>
          <w:szCs w:val="24"/>
        </w:rPr>
      </w:pPr>
    </w:p>
    <w:p w14:paraId="3255C504" w14:textId="77777777" w:rsidR="00515D3C" w:rsidRPr="00434FFB" w:rsidRDefault="00515D3C">
      <w:pPr>
        <w:spacing w:line="240" w:lineRule="auto"/>
        <w:rPr>
          <w:rFonts w:ascii="Avenir Next LT Pro" w:eastAsia="Lato" w:hAnsi="Avenir Next LT Pro" w:cs="Lato"/>
          <w:b/>
          <w:sz w:val="24"/>
          <w:szCs w:val="24"/>
        </w:rPr>
      </w:pPr>
    </w:p>
    <w:p w14:paraId="1F73EC18" w14:textId="77777777" w:rsidR="00515D3C" w:rsidRPr="00434FFB" w:rsidRDefault="00515D3C">
      <w:pPr>
        <w:spacing w:line="240" w:lineRule="auto"/>
        <w:rPr>
          <w:rFonts w:ascii="Avenir Next LT Pro" w:eastAsia="Lato" w:hAnsi="Avenir Next LT Pro" w:cs="Lato"/>
          <w:b/>
          <w:sz w:val="24"/>
          <w:szCs w:val="24"/>
        </w:rPr>
      </w:pPr>
    </w:p>
    <w:p w14:paraId="3D350CB1" w14:textId="77777777" w:rsidR="00515D3C" w:rsidRPr="00434FFB" w:rsidRDefault="00515D3C">
      <w:pPr>
        <w:spacing w:line="240" w:lineRule="auto"/>
        <w:rPr>
          <w:rFonts w:ascii="Avenir Next LT Pro" w:eastAsia="Lato" w:hAnsi="Avenir Next LT Pro" w:cs="Lato"/>
          <w:b/>
          <w:sz w:val="24"/>
          <w:szCs w:val="24"/>
        </w:rPr>
      </w:pPr>
    </w:p>
    <w:p w14:paraId="3734B014" w14:textId="72B1581E" w:rsidR="00515D3C" w:rsidRPr="00434FFB" w:rsidRDefault="00515D3C">
      <w:pPr>
        <w:spacing w:line="240" w:lineRule="auto"/>
        <w:rPr>
          <w:rFonts w:ascii="Avenir Next LT Pro" w:eastAsia="Lato" w:hAnsi="Avenir Next LT Pro" w:cs="Lato"/>
          <w:b/>
          <w:sz w:val="24"/>
          <w:szCs w:val="24"/>
        </w:rPr>
      </w:pPr>
    </w:p>
    <w:p w14:paraId="7B53B791" w14:textId="77777777" w:rsidR="00515D3C" w:rsidRPr="00434FFB" w:rsidRDefault="00515D3C">
      <w:pPr>
        <w:spacing w:line="240" w:lineRule="auto"/>
        <w:rPr>
          <w:rFonts w:ascii="Avenir Next LT Pro" w:eastAsia="Lato" w:hAnsi="Avenir Next LT Pro" w:cs="Lato"/>
          <w:b/>
          <w:sz w:val="24"/>
          <w:szCs w:val="24"/>
        </w:rPr>
      </w:pPr>
    </w:p>
    <w:p w14:paraId="55B640BE" w14:textId="77777777" w:rsidR="00515D3C" w:rsidRPr="00434FFB" w:rsidRDefault="004E77F1">
      <w:pPr>
        <w:pStyle w:val="Ttulo1"/>
        <w:spacing w:line="240" w:lineRule="auto"/>
        <w:rPr>
          <w:rFonts w:ascii="Avenir Next LT Pro" w:eastAsia="Lato" w:hAnsi="Avenir Next LT Pro" w:cs="Lato"/>
          <w:color w:val="000000"/>
          <w:sz w:val="24"/>
          <w:szCs w:val="24"/>
        </w:rPr>
      </w:pPr>
      <w:r w:rsidRPr="00434FFB">
        <w:rPr>
          <w:rFonts w:ascii="Avenir Next LT Pro" w:eastAsia="Lato" w:hAnsi="Avenir Next LT Pro" w:cs="Lato"/>
          <w:color w:val="000000"/>
          <w:sz w:val="24"/>
          <w:szCs w:val="24"/>
        </w:rPr>
        <w:lastRenderedPageBreak/>
        <w:t>1. INTRODUCCIÓN</w:t>
      </w:r>
    </w:p>
    <w:p w14:paraId="4BDE97A8" w14:textId="77777777" w:rsidR="00515D3C" w:rsidRPr="00434FFB" w:rsidRDefault="004E77F1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709"/>
        <w:jc w:val="both"/>
        <w:rPr>
          <w:rFonts w:ascii="Avenir Next LT Pro" w:eastAsia="Lato" w:hAnsi="Avenir Next LT Pro" w:cs="Lato"/>
          <w:color w:val="000000"/>
          <w:sz w:val="24"/>
          <w:szCs w:val="24"/>
        </w:rPr>
      </w:pPr>
      <w:bookmarkStart w:id="1" w:name="_heading=h.gjdgxs" w:colFirst="0" w:colLast="0"/>
      <w:bookmarkEnd w:id="1"/>
      <w:r w:rsidRPr="00434FFB">
        <w:rPr>
          <w:rFonts w:ascii="Avenir Next LT Pro" w:eastAsia="Lato" w:hAnsi="Avenir Next LT Pro" w:cs="Lato"/>
          <w:color w:val="000000"/>
          <w:sz w:val="24"/>
          <w:szCs w:val="24"/>
        </w:rPr>
        <w:t xml:space="preserve">Revisión del estado del arte de la temática a exponer. En la introducción, se describen las categorías conceptuales, así como los elementos teóricos a usarse en la investigación. Es fundamental el manejo de citación en sus distintas formas.  </w:t>
      </w:r>
    </w:p>
    <w:p w14:paraId="356CF1AE" w14:textId="77777777" w:rsidR="00515D3C" w:rsidRPr="00434FFB" w:rsidRDefault="004E77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venir Next LT Pro" w:eastAsia="Lato" w:hAnsi="Avenir Next LT Pro" w:cs="Lato"/>
          <w:b/>
          <w:smallCaps/>
          <w:color w:val="000000"/>
          <w:sz w:val="24"/>
          <w:szCs w:val="24"/>
        </w:rPr>
      </w:pPr>
      <w:r w:rsidRPr="00434FFB">
        <w:rPr>
          <w:rFonts w:ascii="Avenir Next LT Pro" w:eastAsia="Lato" w:hAnsi="Avenir Next LT Pro" w:cs="Lato"/>
          <w:b/>
          <w:smallCaps/>
          <w:color w:val="000000"/>
          <w:sz w:val="24"/>
          <w:szCs w:val="24"/>
        </w:rPr>
        <w:t>2. ESTRATEGIAS METODOLÓGICAS / MATERIALES Y MÉTODOS</w:t>
      </w:r>
    </w:p>
    <w:p w14:paraId="2F807E66" w14:textId="77777777" w:rsidR="00515D3C" w:rsidRPr="00434FFB" w:rsidRDefault="004E77F1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709"/>
        <w:jc w:val="both"/>
        <w:rPr>
          <w:rFonts w:ascii="Avenir Next LT Pro" w:eastAsia="Lato" w:hAnsi="Avenir Next LT Pro" w:cs="Lato"/>
          <w:color w:val="000000"/>
          <w:sz w:val="24"/>
          <w:szCs w:val="24"/>
        </w:rPr>
      </w:pPr>
      <w:r w:rsidRPr="00434FFB">
        <w:rPr>
          <w:rFonts w:ascii="Avenir Next LT Pro" w:eastAsia="Lato" w:hAnsi="Avenir Next LT Pro" w:cs="Lato"/>
          <w:color w:val="000000"/>
          <w:sz w:val="24"/>
          <w:szCs w:val="24"/>
        </w:rPr>
        <w:t xml:space="preserve">Descripción en detalle de la metodología aplicada en la investigación. Se explica el uso de la misma, a través del diseño, enfoque, método, profundidad, tipo, técnica e instrumento escogidos.  </w:t>
      </w:r>
    </w:p>
    <w:p w14:paraId="6F7DCEE4" w14:textId="77777777" w:rsidR="00515D3C" w:rsidRPr="00434FFB" w:rsidRDefault="004E77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venir Next LT Pro" w:eastAsia="Lato" w:hAnsi="Avenir Next LT Pro" w:cs="Lato"/>
          <w:b/>
          <w:smallCaps/>
          <w:color w:val="000000"/>
          <w:sz w:val="24"/>
          <w:szCs w:val="24"/>
        </w:rPr>
      </w:pPr>
      <w:r w:rsidRPr="00434FFB">
        <w:rPr>
          <w:rFonts w:ascii="Avenir Next LT Pro" w:eastAsia="Lato" w:hAnsi="Avenir Next LT Pro" w:cs="Lato"/>
          <w:b/>
          <w:smallCaps/>
          <w:color w:val="000000"/>
          <w:sz w:val="24"/>
          <w:szCs w:val="24"/>
        </w:rPr>
        <w:t>3. RESULTADOS</w:t>
      </w:r>
    </w:p>
    <w:p w14:paraId="4876F7BD" w14:textId="77777777" w:rsidR="00515D3C" w:rsidRPr="00434FFB" w:rsidRDefault="004E77F1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708"/>
        <w:jc w:val="both"/>
        <w:rPr>
          <w:rFonts w:ascii="Avenir Next LT Pro" w:eastAsia="Lato" w:hAnsi="Avenir Next LT Pro" w:cs="Lato"/>
          <w:color w:val="000000"/>
          <w:sz w:val="24"/>
          <w:szCs w:val="24"/>
        </w:rPr>
      </w:pPr>
      <w:r w:rsidRPr="00434FFB">
        <w:rPr>
          <w:rFonts w:ascii="Avenir Next LT Pro" w:eastAsia="Lato" w:hAnsi="Avenir Next LT Pro" w:cs="Lato"/>
          <w:color w:val="000000"/>
          <w:sz w:val="24"/>
          <w:szCs w:val="24"/>
        </w:rPr>
        <w:t xml:space="preserve">Expone los principales logros alcanzados con la aplicación de la metodología seleccionada. Es primordial una redacción clara y adecuada, con una gran capacidad de síntesis, sin descuidar la mención de los hitos más importantes de la investigación.   </w:t>
      </w:r>
    </w:p>
    <w:p w14:paraId="170AF1B1" w14:textId="77777777" w:rsidR="00515D3C" w:rsidRPr="00434FFB" w:rsidRDefault="004E77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venir Next LT Pro" w:eastAsia="Lato" w:hAnsi="Avenir Next LT Pro" w:cs="Lato"/>
          <w:b/>
          <w:smallCaps/>
          <w:color w:val="000000"/>
          <w:sz w:val="24"/>
          <w:szCs w:val="24"/>
        </w:rPr>
      </w:pPr>
      <w:r w:rsidRPr="00434FFB">
        <w:rPr>
          <w:rFonts w:ascii="Avenir Next LT Pro" w:eastAsia="Lato" w:hAnsi="Avenir Next LT Pro" w:cs="Lato"/>
          <w:b/>
          <w:smallCaps/>
          <w:color w:val="000000"/>
          <w:sz w:val="24"/>
          <w:szCs w:val="24"/>
        </w:rPr>
        <w:t>4. DISCUSIÓN</w:t>
      </w:r>
    </w:p>
    <w:p w14:paraId="19E6D996" w14:textId="77777777" w:rsidR="00515D3C" w:rsidRPr="00434FFB" w:rsidRDefault="004E77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venir Next LT Pro" w:eastAsia="Lato" w:hAnsi="Avenir Next LT Pro" w:cs="Lato"/>
          <w:color w:val="000000"/>
          <w:sz w:val="24"/>
          <w:szCs w:val="24"/>
        </w:rPr>
      </w:pPr>
      <w:r w:rsidRPr="00434FFB">
        <w:rPr>
          <w:rFonts w:ascii="Avenir Next LT Pro" w:eastAsia="Lato" w:hAnsi="Avenir Next LT Pro" w:cs="Lato"/>
          <w:color w:val="000000"/>
          <w:sz w:val="24"/>
          <w:szCs w:val="24"/>
        </w:rPr>
        <w:tab/>
        <w:t>Comparación argumentada entre el estado del arte anterior y el logrado luego de la investigación. Se justifica la importancia de la investigación realizada y su aporte al conocimiento académico y científico en la sociedad.</w:t>
      </w:r>
    </w:p>
    <w:p w14:paraId="48361181" w14:textId="77777777" w:rsidR="00515D3C" w:rsidRPr="00434FFB" w:rsidRDefault="00515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venir Next LT Pro" w:eastAsia="Lato" w:hAnsi="Avenir Next LT Pro" w:cs="Lato"/>
          <w:color w:val="000000"/>
          <w:sz w:val="24"/>
          <w:szCs w:val="24"/>
        </w:rPr>
      </w:pPr>
    </w:p>
    <w:p w14:paraId="5D4A5CAD" w14:textId="77777777" w:rsidR="00515D3C" w:rsidRPr="00434FFB" w:rsidRDefault="004E77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venir Next LT Pro" w:eastAsia="Lato" w:hAnsi="Avenir Next LT Pro" w:cs="Lato"/>
          <w:b/>
          <w:smallCaps/>
          <w:color w:val="000000"/>
          <w:sz w:val="24"/>
          <w:szCs w:val="24"/>
        </w:rPr>
      </w:pPr>
      <w:r w:rsidRPr="00434FFB">
        <w:rPr>
          <w:rFonts w:ascii="Avenir Next LT Pro" w:eastAsia="Lato" w:hAnsi="Avenir Next LT Pro" w:cs="Lato"/>
          <w:b/>
          <w:smallCaps/>
          <w:color w:val="000000"/>
          <w:sz w:val="24"/>
          <w:szCs w:val="24"/>
        </w:rPr>
        <w:t>5. CONCLUSIONES / CONSIDERACIONES FINALES</w:t>
      </w:r>
    </w:p>
    <w:p w14:paraId="08D23863" w14:textId="77777777" w:rsidR="00515D3C" w:rsidRPr="00434FFB" w:rsidRDefault="004E77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Avenir Next LT Pro" w:eastAsia="Lato" w:hAnsi="Avenir Next LT Pro" w:cs="Lato"/>
          <w:color w:val="000000"/>
          <w:sz w:val="24"/>
          <w:szCs w:val="24"/>
        </w:rPr>
      </w:pPr>
      <w:r w:rsidRPr="00434FFB">
        <w:rPr>
          <w:rFonts w:ascii="Avenir Next LT Pro" w:eastAsia="Lato" w:hAnsi="Avenir Next LT Pro" w:cs="Lato"/>
          <w:color w:val="000000"/>
          <w:sz w:val="24"/>
          <w:szCs w:val="24"/>
        </w:rPr>
        <w:t>Argumentos o afirmaciones finales que sintetizan el trabajo realizado. Se toman las ideas principales y se resume lo investigado, explicando con las propias palabras del autor el porqué de los resultados obtenidos.</w:t>
      </w:r>
    </w:p>
    <w:p w14:paraId="03C9D1C9" w14:textId="77777777" w:rsidR="00515D3C" w:rsidRPr="00434FFB" w:rsidRDefault="00515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Avenir Next LT Pro" w:eastAsia="Lato" w:hAnsi="Avenir Next LT Pro" w:cs="Lato"/>
          <w:color w:val="000000"/>
          <w:sz w:val="24"/>
          <w:szCs w:val="24"/>
        </w:rPr>
      </w:pPr>
    </w:p>
    <w:p w14:paraId="7081B8C0" w14:textId="77777777" w:rsidR="00515D3C" w:rsidRPr="00434FFB" w:rsidRDefault="004E77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venir Next LT Pro" w:eastAsia="Lato" w:hAnsi="Avenir Next LT Pro" w:cs="Lato"/>
          <w:b/>
          <w:smallCaps/>
          <w:color w:val="000000"/>
          <w:sz w:val="24"/>
          <w:szCs w:val="24"/>
        </w:rPr>
      </w:pPr>
      <w:r w:rsidRPr="00434FFB">
        <w:rPr>
          <w:rFonts w:ascii="Avenir Next LT Pro" w:eastAsia="Lato" w:hAnsi="Avenir Next LT Pro" w:cs="Lato"/>
          <w:b/>
          <w:smallCaps/>
          <w:color w:val="000000"/>
          <w:sz w:val="24"/>
          <w:szCs w:val="24"/>
        </w:rPr>
        <w:t>6.  REFERENCIAS</w:t>
      </w:r>
    </w:p>
    <w:p w14:paraId="3B998873" w14:textId="77777777" w:rsidR="00515D3C" w:rsidRPr="00434FFB" w:rsidRDefault="00515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venir Next LT Pro" w:eastAsia="Lato" w:hAnsi="Avenir Next LT Pro" w:cs="Lato"/>
          <w:b/>
          <w:smallCaps/>
          <w:color w:val="000000"/>
          <w:sz w:val="24"/>
          <w:szCs w:val="24"/>
        </w:rPr>
      </w:pPr>
    </w:p>
    <w:p w14:paraId="0C14706F" w14:textId="77777777" w:rsidR="00515D3C" w:rsidRPr="00434FFB" w:rsidRDefault="00515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venir Next LT Pro" w:eastAsia="Lato" w:hAnsi="Avenir Next LT Pro" w:cs="Lato"/>
          <w:b/>
          <w:smallCaps/>
          <w:color w:val="000000"/>
          <w:sz w:val="24"/>
          <w:szCs w:val="24"/>
        </w:rPr>
      </w:pPr>
    </w:p>
    <w:p w14:paraId="0729FED6" w14:textId="77777777" w:rsidR="00515D3C" w:rsidRPr="00434FFB" w:rsidRDefault="004E77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venir Next LT Pro" w:eastAsia="Lato" w:hAnsi="Avenir Next LT Pro" w:cs="Lato"/>
          <w:b/>
          <w:smallCaps/>
          <w:color w:val="FF0000"/>
          <w:sz w:val="24"/>
          <w:szCs w:val="24"/>
        </w:rPr>
      </w:pPr>
      <w:r w:rsidRPr="00434FFB">
        <w:rPr>
          <w:rFonts w:ascii="Avenir Next LT Pro" w:eastAsia="Lato" w:hAnsi="Avenir Next LT Pro" w:cs="Lato"/>
          <w:b/>
          <w:smallCaps/>
          <w:color w:val="000000"/>
          <w:sz w:val="24"/>
          <w:szCs w:val="24"/>
        </w:rPr>
        <w:t xml:space="preserve">INDICACIONES GENERALES </w:t>
      </w:r>
      <w:r w:rsidRPr="00434FFB">
        <w:rPr>
          <w:rFonts w:ascii="Avenir Next LT Pro" w:eastAsia="Lato" w:hAnsi="Avenir Next LT Pro" w:cs="Lato"/>
          <w:b/>
          <w:smallCaps/>
          <w:color w:val="FF0000"/>
          <w:sz w:val="24"/>
          <w:szCs w:val="24"/>
        </w:rPr>
        <w:t>(BORRAR ANTES DE ENVIAR EL ARTÍCULO)</w:t>
      </w:r>
    </w:p>
    <w:p w14:paraId="7122072B" w14:textId="35E35B63" w:rsidR="00515D3C" w:rsidRPr="00434FFB" w:rsidRDefault="004E77F1">
      <w:pPr>
        <w:spacing w:after="0" w:line="240" w:lineRule="auto"/>
        <w:jc w:val="both"/>
        <w:rPr>
          <w:rFonts w:ascii="Avenir Next LT Pro" w:eastAsia="Lato" w:hAnsi="Avenir Next LT Pro" w:cs="Lato"/>
          <w:sz w:val="24"/>
          <w:szCs w:val="24"/>
        </w:rPr>
      </w:pPr>
      <w:r w:rsidRPr="00434FFB">
        <w:rPr>
          <w:rFonts w:ascii="Avenir Next LT Pro" w:eastAsia="Lato" w:hAnsi="Avenir Next LT Pro" w:cs="Lato"/>
          <w:sz w:val="24"/>
          <w:szCs w:val="24"/>
        </w:rPr>
        <w:t xml:space="preserve">- Todo el texto va en tipografía </w:t>
      </w:r>
      <w:r w:rsidR="002F0AD9" w:rsidRPr="002F0AD9">
        <w:rPr>
          <w:rFonts w:ascii="Avenir Next LT Pro" w:eastAsia="Lato" w:hAnsi="Avenir Next LT Pro" w:cs="Lato"/>
          <w:sz w:val="24"/>
          <w:szCs w:val="24"/>
        </w:rPr>
        <w:t>Avenir Next LT Pro</w:t>
      </w:r>
      <w:r w:rsidRPr="00434FFB">
        <w:rPr>
          <w:rFonts w:ascii="Avenir Next LT Pro" w:eastAsia="Lato" w:hAnsi="Avenir Next LT Pro" w:cs="Lato"/>
          <w:sz w:val="24"/>
          <w:szCs w:val="24"/>
        </w:rPr>
        <w:t>, tamaño 12, justificado, a espacio sencillo (1.0).</w:t>
      </w:r>
    </w:p>
    <w:p w14:paraId="4179FC00" w14:textId="77777777" w:rsidR="00515D3C" w:rsidRPr="00434FFB" w:rsidRDefault="004E77F1">
      <w:pPr>
        <w:spacing w:after="0" w:line="240" w:lineRule="auto"/>
        <w:jc w:val="both"/>
        <w:rPr>
          <w:rFonts w:ascii="Avenir Next LT Pro" w:eastAsia="Lato" w:hAnsi="Avenir Next LT Pro" w:cs="Lato"/>
          <w:sz w:val="24"/>
          <w:szCs w:val="24"/>
        </w:rPr>
      </w:pPr>
      <w:r w:rsidRPr="00434FFB">
        <w:rPr>
          <w:rFonts w:ascii="Avenir Next LT Pro" w:eastAsia="Lato" w:hAnsi="Avenir Next LT Pro" w:cs="Lato"/>
          <w:sz w:val="24"/>
          <w:szCs w:val="24"/>
        </w:rPr>
        <w:t>- Los subtítulos van alineados a la izquierda.</w:t>
      </w:r>
    </w:p>
    <w:p w14:paraId="7FC55DBE" w14:textId="77777777" w:rsidR="00515D3C" w:rsidRPr="00434FFB" w:rsidRDefault="004E77F1">
      <w:pPr>
        <w:spacing w:after="0" w:line="240" w:lineRule="auto"/>
        <w:jc w:val="both"/>
        <w:rPr>
          <w:rFonts w:ascii="Avenir Next LT Pro" w:eastAsia="Lato" w:hAnsi="Avenir Next LT Pro" w:cs="Lato"/>
          <w:sz w:val="24"/>
          <w:szCs w:val="24"/>
        </w:rPr>
      </w:pPr>
      <w:r w:rsidRPr="00434FFB">
        <w:rPr>
          <w:rFonts w:ascii="Avenir Next LT Pro" w:eastAsia="Lato" w:hAnsi="Avenir Next LT Pro" w:cs="Lato"/>
          <w:sz w:val="24"/>
          <w:szCs w:val="24"/>
        </w:rPr>
        <w:t xml:space="preserve">- Se adopta como sistema de citación el del Manual de Estilo de publicaciones de la American </w:t>
      </w:r>
      <w:proofErr w:type="spellStart"/>
      <w:r w:rsidRPr="00434FFB">
        <w:rPr>
          <w:rFonts w:ascii="Avenir Next LT Pro" w:eastAsia="Lato" w:hAnsi="Avenir Next LT Pro" w:cs="Lato"/>
          <w:sz w:val="24"/>
          <w:szCs w:val="24"/>
        </w:rPr>
        <w:t>Psychological</w:t>
      </w:r>
      <w:proofErr w:type="spellEnd"/>
      <w:r w:rsidRPr="00434FFB">
        <w:rPr>
          <w:rFonts w:ascii="Avenir Next LT Pro" w:eastAsia="Lato" w:hAnsi="Avenir Next LT Pro" w:cs="Lato"/>
          <w:sz w:val="24"/>
          <w:szCs w:val="24"/>
        </w:rPr>
        <w:t xml:space="preserve"> </w:t>
      </w:r>
      <w:proofErr w:type="spellStart"/>
      <w:r w:rsidRPr="00434FFB">
        <w:rPr>
          <w:rFonts w:ascii="Avenir Next LT Pro" w:eastAsia="Lato" w:hAnsi="Avenir Next LT Pro" w:cs="Lato"/>
          <w:sz w:val="24"/>
          <w:szCs w:val="24"/>
        </w:rPr>
        <w:t>Association</w:t>
      </w:r>
      <w:proofErr w:type="spellEnd"/>
      <w:r w:rsidRPr="00434FFB">
        <w:rPr>
          <w:rFonts w:ascii="Avenir Next LT Pro" w:eastAsia="Lato" w:hAnsi="Avenir Next LT Pro" w:cs="Lato"/>
          <w:sz w:val="24"/>
          <w:szCs w:val="24"/>
        </w:rPr>
        <w:t xml:space="preserve"> (APA), en su séptima edición. </w:t>
      </w:r>
    </w:p>
    <w:p w14:paraId="51AA48BE" w14:textId="77777777" w:rsidR="00515D3C" w:rsidRPr="00434FFB" w:rsidRDefault="004E77F1">
      <w:pPr>
        <w:spacing w:after="0" w:line="240" w:lineRule="auto"/>
        <w:jc w:val="both"/>
        <w:rPr>
          <w:rFonts w:ascii="Avenir Next LT Pro" w:eastAsia="Lato" w:hAnsi="Avenir Next LT Pro" w:cs="Lato"/>
          <w:sz w:val="24"/>
          <w:szCs w:val="24"/>
        </w:rPr>
      </w:pPr>
      <w:r w:rsidRPr="00434FFB">
        <w:rPr>
          <w:rFonts w:ascii="Avenir Next LT Pro" w:eastAsia="Lato" w:hAnsi="Avenir Next LT Pro" w:cs="Lato"/>
          <w:sz w:val="24"/>
          <w:szCs w:val="24"/>
        </w:rPr>
        <w:t>- Se recomienda que la extensión total del artículo no supere las 20 páginas.</w:t>
      </w:r>
    </w:p>
    <w:p w14:paraId="0CB591A5" w14:textId="77777777" w:rsidR="00515D3C" w:rsidRPr="00434FFB" w:rsidRDefault="00515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venir Next LT Pro" w:eastAsia="Lato" w:hAnsi="Avenir Next LT Pro" w:cs="Lato"/>
          <w:b/>
          <w:smallCaps/>
          <w:color w:val="000000"/>
          <w:sz w:val="24"/>
          <w:szCs w:val="24"/>
        </w:rPr>
      </w:pPr>
    </w:p>
    <w:p w14:paraId="2CA11AA5" w14:textId="77777777" w:rsidR="00515D3C" w:rsidRPr="00434FFB" w:rsidRDefault="00515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venir Next LT Pro" w:eastAsia="Lato" w:hAnsi="Avenir Next LT Pro" w:cs="Lato"/>
          <w:b/>
          <w:smallCaps/>
          <w:color w:val="000000"/>
          <w:sz w:val="24"/>
          <w:szCs w:val="24"/>
        </w:rPr>
      </w:pPr>
    </w:p>
    <w:p w14:paraId="3B87EC28" w14:textId="77777777" w:rsidR="00515D3C" w:rsidRPr="00434FFB" w:rsidRDefault="00515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venir Next LT Pro" w:eastAsia="Lato" w:hAnsi="Avenir Next LT Pro" w:cs="Lato"/>
          <w:b/>
          <w:smallCaps/>
          <w:color w:val="000000"/>
          <w:sz w:val="24"/>
          <w:szCs w:val="24"/>
        </w:rPr>
      </w:pPr>
    </w:p>
    <w:p w14:paraId="687B878E" w14:textId="77777777" w:rsidR="00515D3C" w:rsidRPr="00434FFB" w:rsidRDefault="00515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venir Next LT Pro" w:eastAsia="Lato" w:hAnsi="Avenir Next LT Pro" w:cs="Lato"/>
          <w:b/>
          <w:smallCaps/>
          <w:color w:val="000000"/>
          <w:sz w:val="24"/>
          <w:szCs w:val="24"/>
        </w:rPr>
      </w:pPr>
    </w:p>
    <w:p w14:paraId="660C484C" w14:textId="77777777" w:rsidR="00515D3C" w:rsidRPr="00434FFB" w:rsidRDefault="00515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venir Next LT Pro" w:eastAsia="Lato" w:hAnsi="Avenir Next LT Pro" w:cs="Lato"/>
          <w:b/>
          <w:smallCaps/>
          <w:color w:val="000000"/>
          <w:sz w:val="24"/>
          <w:szCs w:val="24"/>
        </w:rPr>
      </w:pPr>
    </w:p>
    <w:p w14:paraId="003E732A" w14:textId="77777777" w:rsidR="00515D3C" w:rsidRPr="00434FFB" w:rsidRDefault="00515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venir Next LT Pro" w:eastAsia="Lato" w:hAnsi="Avenir Next LT Pro" w:cs="Lato"/>
          <w:b/>
          <w:smallCaps/>
          <w:color w:val="000000"/>
          <w:sz w:val="24"/>
          <w:szCs w:val="24"/>
        </w:rPr>
      </w:pPr>
    </w:p>
    <w:sectPr w:rsidR="00515D3C" w:rsidRPr="00434FFB" w:rsidSect="00B70B5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9" w:footer="516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6503D1" w14:textId="77777777" w:rsidR="0093176A" w:rsidRDefault="0093176A">
      <w:pPr>
        <w:spacing w:after="0" w:line="240" w:lineRule="auto"/>
      </w:pPr>
      <w:r>
        <w:separator/>
      </w:r>
    </w:p>
  </w:endnote>
  <w:endnote w:type="continuationSeparator" w:id="0">
    <w:p w14:paraId="7BC05433" w14:textId="77777777" w:rsidR="0093176A" w:rsidRDefault="00931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eko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13102581"/>
      <w:docPartObj>
        <w:docPartGallery w:val="Page Numbers (Bottom of Page)"/>
        <w:docPartUnique/>
      </w:docPartObj>
    </w:sdtPr>
    <w:sdtEndPr>
      <w:rPr>
        <w:rFonts w:ascii="Avenir Next LT Pro" w:hAnsi="Avenir Next LT Pro"/>
        <w:color w:val="0F243E" w:themeColor="text2" w:themeShade="80"/>
        <w:sz w:val="24"/>
        <w:szCs w:val="24"/>
      </w:rPr>
    </w:sdtEndPr>
    <w:sdtContent>
      <w:sdt>
        <w:sdtPr>
          <w:rPr>
            <w:sz w:val="20"/>
            <w:szCs w:val="20"/>
          </w:rPr>
          <w:id w:val="-357347262"/>
          <w:docPartObj>
            <w:docPartGallery w:val="Page Numbers (Bottom of Page)"/>
            <w:docPartUnique/>
          </w:docPartObj>
        </w:sdtPr>
        <w:sdtContent>
          <w:p w14:paraId="488432EF" w14:textId="3F52D142" w:rsidR="006D1654" w:rsidRPr="009B0EA1" w:rsidRDefault="006D1654" w:rsidP="006D1654">
            <w:pPr>
              <w:spacing w:after="0" w:line="240" w:lineRule="auto"/>
              <w:rPr>
                <w:rFonts w:ascii="Avenir Next LT Pro" w:eastAsia="Teko" w:hAnsi="Avenir Next LT Pro" w:cs="Teko"/>
                <w:sz w:val="20"/>
                <w:szCs w:val="20"/>
              </w:rPr>
            </w:pPr>
            <w:r>
              <w:rPr>
                <w:rFonts w:ascii="Avenir Next LT Pro" w:eastAsia="Teko" w:hAnsi="Avenir Next LT Pro" w:cs="Teko"/>
                <w:sz w:val="20"/>
                <w:szCs w:val="20"/>
              </w:rPr>
              <w:t xml:space="preserve">Apellido 1 Apellido 2, I. </w:t>
            </w:r>
            <w:r w:rsidRPr="008C5744">
              <w:rPr>
                <w:rFonts w:ascii="Avenir Next LT Pro" w:eastAsia="Teko" w:hAnsi="Avenir Next LT Pro" w:cs="Teko"/>
                <w:sz w:val="20"/>
                <w:szCs w:val="20"/>
              </w:rPr>
              <w:t>(202</w:t>
            </w:r>
            <w:r>
              <w:rPr>
                <w:rFonts w:ascii="Avenir Next LT Pro" w:eastAsia="Teko" w:hAnsi="Avenir Next LT Pro" w:cs="Teko"/>
                <w:sz w:val="20"/>
                <w:szCs w:val="20"/>
              </w:rPr>
              <w:t>4</w:t>
            </w:r>
            <w:r w:rsidRPr="008C5744">
              <w:rPr>
                <w:rFonts w:ascii="Avenir Next LT Pro" w:eastAsia="Teko" w:hAnsi="Avenir Next LT Pro" w:cs="Teko"/>
                <w:sz w:val="20"/>
                <w:szCs w:val="20"/>
              </w:rPr>
              <w:t>).</w:t>
            </w:r>
            <w:r w:rsidRPr="00143C29">
              <w:rPr>
                <w:rFonts w:ascii="Avenir Next LT Pro" w:eastAsia="Teko" w:hAnsi="Avenir Next LT Pro" w:cs="Teko"/>
                <w:sz w:val="20"/>
                <w:szCs w:val="20"/>
              </w:rPr>
              <w:t xml:space="preserve"> </w:t>
            </w:r>
            <w:r w:rsidRPr="00143C29">
              <w:rPr>
                <w:rFonts w:ascii="Avenir Next LT Pro" w:eastAsia="Lato" w:hAnsi="Avenir Next LT Pro" w:cs="Lato"/>
                <w:bCs/>
                <w:sz w:val="20"/>
                <w:szCs w:val="20"/>
              </w:rPr>
              <w:t>Título</w:t>
            </w:r>
            <w:r>
              <w:rPr>
                <w:rFonts w:ascii="Avenir Next LT Pro" w:eastAsia="Lato" w:hAnsi="Avenir Next LT Pro" w:cs="Lato"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Avenir Next LT Pro" w:eastAsia="Teko" w:hAnsi="Avenir Next LT Pro" w:cs="Teko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venir Next LT Pro" w:eastAsia="Teko" w:hAnsi="Avenir Next LT Pro" w:cs="Teko"/>
                <w:sz w:val="20"/>
                <w:szCs w:val="20"/>
              </w:rPr>
              <w:t xml:space="preserve">Revista Cotopaxi </w:t>
            </w:r>
            <w:proofErr w:type="spellStart"/>
            <w:r>
              <w:rPr>
                <w:rFonts w:ascii="Avenir Next LT Pro" w:eastAsia="Teko" w:hAnsi="Avenir Next LT Pro" w:cs="Teko"/>
                <w:sz w:val="20"/>
                <w:szCs w:val="20"/>
              </w:rPr>
              <w:t>Tech</w:t>
            </w:r>
            <w:proofErr w:type="spellEnd"/>
            <w:r>
              <w:rPr>
                <w:rFonts w:ascii="Avenir Next LT Pro" w:eastAsia="Teko" w:hAnsi="Avenir Next LT Pro" w:cs="Teko"/>
                <w:sz w:val="20"/>
                <w:szCs w:val="20"/>
              </w:rPr>
              <w:t>, 4(1), pp</w:t>
            </w:r>
            <w:r w:rsidRPr="00431A39">
              <w:rPr>
                <w:rFonts w:ascii="Avenir Next LT Pro" w:eastAsia="Teko" w:hAnsi="Avenir Next LT Pro" w:cs="Teko"/>
                <w:sz w:val="20"/>
                <w:szCs w:val="20"/>
              </w:rPr>
              <w:t xml:space="preserve">. </w:t>
            </w:r>
            <w:r>
              <w:rPr>
                <w:rFonts w:ascii="Avenir Next LT Pro" w:eastAsia="Teko" w:hAnsi="Avenir Next LT Pro" w:cs="Teko"/>
                <w:sz w:val="20"/>
                <w:szCs w:val="20"/>
              </w:rPr>
              <w:t>1</w:t>
            </w:r>
            <w:r w:rsidRPr="005C2676">
              <w:rPr>
                <w:rFonts w:ascii="Avenir Next LT Pro" w:eastAsia="Teko" w:hAnsi="Avenir Next LT Pro" w:cs="Teko"/>
                <w:sz w:val="20"/>
                <w:szCs w:val="20"/>
              </w:rPr>
              <w:t>-</w:t>
            </w:r>
            <w:r>
              <w:rPr>
                <w:rFonts w:ascii="Avenir Next LT Pro" w:eastAsia="Teko" w:hAnsi="Avenir Next LT Pro" w:cs="Teko"/>
                <w:sz w:val="20"/>
                <w:szCs w:val="20"/>
              </w:rPr>
              <w:t>15</w:t>
            </w:r>
            <w:r w:rsidRPr="005C2676">
              <w:rPr>
                <w:rFonts w:ascii="Avenir Next LT Pro" w:eastAsia="Teko" w:hAnsi="Avenir Next LT Pro" w:cs="Teko"/>
                <w:sz w:val="20"/>
                <w:szCs w:val="20"/>
              </w:rPr>
              <w:t>.</w:t>
            </w:r>
            <w:r>
              <w:rPr>
                <w:rFonts w:ascii="Avenir Next LT Pro" w:eastAsia="Teko" w:hAnsi="Avenir Next LT Pro" w:cs="Teko"/>
                <w:sz w:val="20"/>
                <w:szCs w:val="20"/>
              </w:rPr>
              <w:t xml:space="preserve"> http://ojs.istx.edu.ec/index.php/cotopaxitech/article/vie</w:t>
            </w:r>
            <w:r w:rsidRPr="002B5C04">
              <w:rPr>
                <w:rFonts w:ascii="Avenir Next LT Pro" w:eastAsia="Teko" w:hAnsi="Avenir Next LT Pro" w:cs="Teko"/>
                <w:sz w:val="20"/>
                <w:szCs w:val="20"/>
              </w:rPr>
              <w:t>w/</w:t>
            </w:r>
            <w:r>
              <w:rPr>
                <w:rFonts w:ascii="Avenir Next LT Pro" w:eastAsia="Teko" w:hAnsi="Avenir Next LT Pro" w:cs="Teko"/>
                <w:sz w:val="20"/>
                <w:szCs w:val="20"/>
              </w:rPr>
              <w:t>115</w:t>
            </w:r>
          </w:p>
          <w:p w14:paraId="12A2C455" w14:textId="77777777" w:rsidR="006D1654" w:rsidRDefault="006D1654" w:rsidP="006D1654">
            <w:pPr>
              <w:pStyle w:val="Piedepgina"/>
              <w:rPr>
                <w:sz w:val="20"/>
                <w:szCs w:val="20"/>
              </w:rPr>
            </w:pPr>
            <w:r>
              <w:rPr>
                <w:rFonts w:ascii="Avenir Next LT Pro" w:eastAsia="Teko" w:hAnsi="Avenir Next LT Pro" w:cs="Teko"/>
                <w:sz w:val="20"/>
                <w:szCs w:val="20"/>
              </w:rPr>
              <w:t>enero - julio (2024) ISSN 2806-5573</w:t>
            </w:r>
          </w:p>
        </w:sdtContent>
      </w:sdt>
      <w:p w14:paraId="5C39AE76" w14:textId="0952ABA0" w:rsidR="00E35BE7" w:rsidRPr="00E35BE7" w:rsidRDefault="00E35BE7" w:rsidP="006D1654">
        <w:pPr>
          <w:spacing w:after="0" w:line="240" w:lineRule="auto"/>
          <w:jc w:val="right"/>
          <w:textDirection w:val="btLr"/>
          <w:rPr>
            <w:rFonts w:ascii="Avenir Next LT Pro" w:hAnsi="Avenir Next LT Pro"/>
            <w:color w:val="0F243E" w:themeColor="text2" w:themeShade="80"/>
            <w:sz w:val="24"/>
            <w:szCs w:val="24"/>
          </w:rPr>
        </w:pPr>
        <w:r w:rsidRPr="00E35BE7">
          <w:rPr>
            <w:rFonts w:ascii="Avenir Next LT Pro" w:hAnsi="Avenir Next LT Pro"/>
            <w:color w:val="0F243E" w:themeColor="text2" w:themeShade="80"/>
            <w:sz w:val="24"/>
            <w:szCs w:val="24"/>
          </w:rPr>
          <w:fldChar w:fldCharType="begin"/>
        </w:r>
        <w:r w:rsidRPr="00E35BE7">
          <w:rPr>
            <w:rFonts w:ascii="Avenir Next LT Pro" w:hAnsi="Avenir Next LT Pro"/>
            <w:color w:val="0F243E" w:themeColor="text2" w:themeShade="80"/>
            <w:sz w:val="24"/>
            <w:szCs w:val="24"/>
          </w:rPr>
          <w:instrText>PAGE   \* MERGEFORMAT</w:instrText>
        </w:r>
        <w:r w:rsidRPr="00E35BE7">
          <w:rPr>
            <w:rFonts w:ascii="Avenir Next LT Pro" w:hAnsi="Avenir Next LT Pro"/>
            <w:color w:val="0F243E" w:themeColor="text2" w:themeShade="80"/>
            <w:sz w:val="24"/>
            <w:szCs w:val="24"/>
          </w:rPr>
          <w:fldChar w:fldCharType="separate"/>
        </w:r>
        <w:r w:rsidRPr="00E35BE7">
          <w:rPr>
            <w:rFonts w:ascii="Avenir Next LT Pro" w:hAnsi="Avenir Next LT Pro"/>
            <w:color w:val="0F243E" w:themeColor="text2" w:themeShade="80"/>
            <w:sz w:val="24"/>
            <w:szCs w:val="24"/>
            <w:lang w:val="es-ES"/>
          </w:rPr>
          <w:t>2</w:t>
        </w:r>
        <w:r w:rsidRPr="00E35BE7">
          <w:rPr>
            <w:rFonts w:ascii="Avenir Next LT Pro" w:hAnsi="Avenir Next LT Pro"/>
            <w:color w:val="0F243E" w:themeColor="text2" w:themeShade="80"/>
            <w:sz w:val="24"/>
            <w:szCs w:val="24"/>
          </w:rPr>
          <w:fldChar w:fldCharType="end"/>
        </w:r>
      </w:p>
    </w:sdtContent>
  </w:sdt>
  <w:p w14:paraId="79C6E46D" w14:textId="77777777" w:rsidR="00E35BE7" w:rsidRDefault="00E35BE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95293491"/>
      <w:docPartObj>
        <w:docPartGallery w:val="Page Numbers (Bottom of Page)"/>
        <w:docPartUnique/>
      </w:docPartObj>
    </w:sdtPr>
    <w:sdtEndPr>
      <w:rPr>
        <w:rFonts w:ascii="Avenir Next LT Pro" w:hAnsi="Avenir Next LT Pro"/>
        <w:color w:val="0F243E" w:themeColor="text2" w:themeShade="80"/>
        <w:sz w:val="24"/>
        <w:szCs w:val="24"/>
      </w:rPr>
    </w:sdtEndPr>
    <w:sdtContent>
      <w:sdt>
        <w:sdtPr>
          <w:rPr>
            <w:sz w:val="20"/>
            <w:szCs w:val="20"/>
          </w:rPr>
          <w:id w:val="-849790950"/>
          <w:docPartObj>
            <w:docPartGallery w:val="Page Numbers (Bottom of Page)"/>
            <w:docPartUnique/>
          </w:docPartObj>
        </w:sdtPr>
        <w:sdtContent>
          <w:p w14:paraId="228E98BB" w14:textId="69C2F63E" w:rsidR="006D1654" w:rsidRPr="009B0EA1" w:rsidRDefault="006D1654" w:rsidP="006D1654">
            <w:pPr>
              <w:spacing w:after="0" w:line="240" w:lineRule="auto"/>
              <w:rPr>
                <w:rFonts w:ascii="Avenir Next LT Pro" w:eastAsia="Teko" w:hAnsi="Avenir Next LT Pro" w:cs="Teko"/>
                <w:sz w:val="20"/>
                <w:szCs w:val="20"/>
              </w:rPr>
            </w:pPr>
            <w:r>
              <w:rPr>
                <w:rFonts w:ascii="Avenir Next LT Pro" w:eastAsia="Teko" w:hAnsi="Avenir Next LT Pro" w:cs="Teko"/>
                <w:sz w:val="20"/>
                <w:szCs w:val="20"/>
              </w:rPr>
              <w:t xml:space="preserve">Apellido 1 Apellido 2, I. </w:t>
            </w:r>
            <w:r w:rsidRPr="008C5744">
              <w:rPr>
                <w:rFonts w:ascii="Avenir Next LT Pro" w:eastAsia="Teko" w:hAnsi="Avenir Next LT Pro" w:cs="Teko"/>
                <w:sz w:val="20"/>
                <w:szCs w:val="20"/>
              </w:rPr>
              <w:t>(202</w:t>
            </w:r>
            <w:r>
              <w:rPr>
                <w:rFonts w:ascii="Avenir Next LT Pro" w:eastAsia="Teko" w:hAnsi="Avenir Next LT Pro" w:cs="Teko"/>
                <w:sz w:val="20"/>
                <w:szCs w:val="20"/>
              </w:rPr>
              <w:t>4</w:t>
            </w:r>
            <w:r w:rsidRPr="008C5744">
              <w:rPr>
                <w:rFonts w:ascii="Avenir Next LT Pro" w:eastAsia="Teko" w:hAnsi="Avenir Next LT Pro" w:cs="Teko"/>
                <w:sz w:val="20"/>
                <w:szCs w:val="20"/>
              </w:rPr>
              <w:t>).</w:t>
            </w:r>
            <w:r>
              <w:rPr>
                <w:rFonts w:ascii="Avenir Next LT Pro" w:eastAsia="Teko" w:hAnsi="Avenir Next LT Pro" w:cs="Teko"/>
                <w:sz w:val="20"/>
                <w:szCs w:val="20"/>
              </w:rPr>
              <w:t xml:space="preserve"> </w:t>
            </w:r>
            <w:r w:rsidRPr="00123134">
              <w:rPr>
                <w:rFonts w:ascii="Avenir Next LT Pro" w:eastAsia="Lato" w:hAnsi="Avenir Next LT Pro" w:cs="Lato"/>
                <w:bCs/>
                <w:sz w:val="20"/>
                <w:szCs w:val="20"/>
              </w:rPr>
              <w:t>Título.</w:t>
            </w:r>
            <w:r>
              <w:rPr>
                <w:rFonts w:ascii="Avenir Next LT Pro" w:eastAsia="Teko" w:hAnsi="Avenir Next LT Pro" w:cs="Teko"/>
                <w:i/>
                <w:iCs/>
                <w:sz w:val="20"/>
                <w:szCs w:val="20"/>
              </w:rPr>
              <w:t xml:space="preserve"> </w:t>
            </w:r>
            <w:r w:rsidRPr="00123134">
              <w:rPr>
                <w:rFonts w:ascii="Avenir Next LT Pro" w:eastAsia="Teko" w:hAnsi="Avenir Next LT Pro" w:cs="Teko"/>
                <w:i/>
                <w:iCs/>
                <w:sz w:val="20"/>
                <w:szCs w:val="20"/>
              </w:rPr>
              <w:t xml:space="preserve">Revista Cotopaxi </w:t>
            </w:r>
            <w:proofErr w:type="spellStart"/>
            <w:r w:rsidRPr="00123134">
              <w:rPr>
                <w:rFonts w:ascii="Avenir Next LT Pro" w:eastAsia="Teko" w:hAnsi="Avenir Next LT Pro" w:cs="Teko"/>
                <w:i/>
                <w:iCs/>
                <w:sz w:val="20"/>
                <w:szCs w:val="20"/>
              </w:rPr>
              <w:t>Tech</w:t>
            </w:r>
            <w:proofErr w:type="spellEnd"/>
            <w:r w:rsidRPr="00123134">
              <w:rPr>
                <w:rFonts w:ascii="Avenir Next LT Pro" w:eastAsia="Teko" w:hAnsi="Avenir Next LT Pro" w:cs="Teko"/>
                <w:i/>
                <w:iCs/>
                <w:sz w:val="20"/>
                <w:szCs w:val="20"/>
              </w:rPr>
              <w:t>, 4(1)</w:t>
            </w:r>
            <w:r>
              <w:rPr>
                <w:rFonts w:ascii="Avenir Next LT Pro" w:eastAsia="Teko" w:hAnsi="Avenir Next LT Pro" w:cs="Teko"/>
                <w:sz w:val="20"/>
                <w:szCs w:val="20"/>
              </w:rPr>
              <w:t>, pp</w:t>
            </w:r>
            <w:r w:rsidRPr="00431A39">
              <w:rPr>
                <w:rFonts w:ascii="Avenir Next LT Pro" w:eastAsia="Teko" w:hAnsi="Avenir Next LT Pro" w:cs="Teko"/>
                <w:sz w:val="20"/>
                <w:szCs w:val="20"/>
              </w:rPr>
              <w:t xml:space="preserve">. </w:t>
            </w:r>
            <w:r>
              <w:rPr>
                <w:rFonts w:ascii="Avenir Next LT Pro" w:eastAsia="Teko" w:hAnsi="Avenir Next LT Pro" w:cs="Teko"/>
                <w:sz w:val="20"/>
                <w:szCs w:val="20"/>
              </w:rPr>
              <w:t>1</w:t>
            </w:r>
            <w:r w:rsidRPr="005C2676">
              <w:rPr>
                <w:rFonts w:ascii="Avenir Next LT Pro" w:eastAsia="Teko" w:hAnsi="Avenir Next LT Pro" w:cs="Teko"/>
                <w:sz w:val="20"/>
                <w:szCs w:val="20"/>
              </w:rPr>
              <w:t>-</w:t>
            </w:r>
            <w:r>
              <w:rPr>
                <w:rFonts w:ascii="Avenir Next LT Pro" w:eastAsia="Teko" w:hAnsi="Avenir Next LT Pro" w:cs="Teko"/>
                <w:sz w:val="20"/>
                <w:szCs w:val="20"/>
              </w:rPr>
              <w:t>15</w:t>
            </w:r>
            <w:r w:rsidRPr="005C2676">
              <w:rPr>
                <w:rFonts w:ascii="Avenir Next LT Pro" w:eastAsia="Teko" w:hAnsi="Avenir Next LT Pro" w:cs="Teko"/>
                <w:sz w:val="20"/>
                <w:szCs w:val="20"/>
              </w:rPr>
              <w:t>.</w:t>
            </w:r>
            <w:r>
              <w:rPr>
                <w:rFonts w:ascii="Avenir Next LT Pro" w:eastAsia="Teko" w:hAnsi="Avenir Next LT Pro" w:cs="Teko"/>
                <w:sz w:val="20"/>
                <w:szCs w:val="20"/>
              </w:rPr>
              <w:t xml:space="preserve"> http://ojs.istx.edu.ec/index.php/cotopaxitech/article/vie</w:t>
            </w:r>
            <w:r w:rsidRPr="002B5C04">
              <w:rPr>
                <w:rFonts w:ascii="Avenir Next LT Pro" w:eastAsia="Teko" w:hAnsi="Avenir Next LT Pro" w:cs="Teko"/>
                <w:sz w:val="20"/>
                <w:szCs w:val="20"/>
              </w:rPr>
              <w:t>w/</w:t>
            </w:r>
            <w:r>
              <w:rPr>
                <w:rFonts w:ascii="Avenir Next LT Pro" w:eastAsia="Teko" w:hAnsi="Avenir Next LT Pro" w:cs="Teko"/>
                <w:sz w:val="20"/>
                <w:szCs w:val="20"/>
              </w:rPr>
              <w:t>115</w:t>
            </w:r>
          </w:p>
          <w:p w14:paraId="13918B39" w14:textId="0B9E0F69" w:rsidR="006D1654" w:rsidRDefault="006D1654" w:rsidP="006D1654">
            <w:pPr>
              <w:pStyle w:val="Piedepgina"/>
              <w:rPr>
                <w:sz w:val="20"/>
                <w:szCs w:val="20"/>
              </w:rPr>
            </w:pPr>
            <w:r>
              <w:rPr>
                <w:rFonts w:ascii="Avenir Next LT Pro" w:eastAsia="Teko" w:hAnsi="Avenir Next LT Pro" w:cs="Teko"/>
                <w:sz w:val="20"/>
                <w:szCs w:val="20"/>
              </w:rPr>
              <w:t>enero - julio (2024) ISSN 2806-5573</w:t>
            </w:r>
          </w:p>
        </w:sdtContent>
      </w:sdt>
      <w:p w14:paraId="3E6D2DCA" w14:textId="7C48E54C" w:rsidR="00515D3C" w:rsidRPr="00E35BE7" w:rsidRDefault="00E35BE7" w:rsidP="006D1654">
        <w:pPr>
          <w:pStyle w:val="Piedepgina"/>
          <w:jc w:val="right"/>
          <w:rPr>
            <w:rFonts w:ascii="Avenir Next LT Pro" w:hAnsi="Avenir Next LT Pro"/>
            <w:color w:val="0F243E" w:themeColor="text2" w:themeShade="80"/>
            <w:sz w:val="28"/>
            <w:szCs w:val="28"/>
          </w:rPr>
        </w:pPr>
        <w:r w:rsidRPr="00E35BE7">
          <w:rPr>
            <w:rFonts w:ascii="Avenir Next LT Pro" w:hAnsi="Avenir Next LT Pro"/>
            <w:color w:val="0F243E" w:themeColor="text2" w:themeShade="80"/>
            <w:sz w:val="24"/>
            <w:szCs w:val="24"/>
          </w:rPr>
          <w:fldChar w:fldCharType="begin"/>
        </w:r>
        <w:r w:rsidRPr="00E35BE7">
          <w:rPr>
            <w:rFonts w:ascii="Avenir Next LT Pro" w:hAnsi="Avenir Next LT Pro"/>
            <w:color w:val="0F243E" w:themeColor="text2" w:themeShade="80"/>
            <w:sz w:val="24"/>
            <w:szCs w:val="24"/>
          </w:rPr>
          <w:instrText>PAGE   \* MERGEFORMAT</w:instrText>
        </w:r>
        <w:r w:rsidRPr="00E35BE7">
          <w:rPr>
            <w:rFonts w:ascii="Avenir Next LT Pro" w:hAnsi="Avenir Next LT Pro"/>
            <w:color w:val="0F243E" w:themeColor="text2" w:themeShade="80"/>
            <w:sz w:val="24"/>
            <w:szCs w:val="24"/>
          </w:rPr>
          <w:fldChar w:fldCharType="separate"/>
        </w:r>
        <w:r w:rsidRPr="00E35BE7">
          <w:rPr>
            <w:rFonts w:ascii="Avenir Next LT Pro" w:hAnsi="Avenir Next LT Pro"/>
            <w:color w:val="0F243E" w:themeColor="text2" w:themeShade="80"/>
            <w:sz w:val="24"/>
            <w:szCs w:val="24"/>
            <w:lang w:val="es-ES"/>
          </w:rPr>
          <w:t>2</w:t>
        </w:r>
        <w:r w:rsidRPr="00E35BE7">
          <w:rPr>
            <w:rFonts w:ascii="Avenir Next LT Pro" w:hAnsi="Avenir Next LT Pro"/>
            <w:color w:val="0F243E" w:themeColor="text2" w:themeShade="80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19AF2A" w14:textId="77777777" w:rsidR="0093176A" w:rsidRDefault="0093176A">
      <w:pPr>
        <w:spacing w:after="0" w:line="240" w:lineRule="auto"/>
      </w:pPr>
      <w:r>
        <w:separator/>
      </w:r>
    </w:p>
  </w:footnote>
  <w:footnote w:type="continuationSeparator" w:id="0">
    <w:p w14:paraId="3130B9A0" w14:textId="77777777" w:rsidR="0093176A" w:rsidRDefault="00931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F41D38" w14:textId="0E4744DF" w:rsidR="00515D3C" w:rsidRDefault="002F0AD9" w:rsidP="00B70B5C">
    <w:pPr>
      <w:pBdr>
        <w:top w:val="nil"/>
        <w:left w:val="nil"/>
        <w:bottom w:val="nil"/>
        <w:right w:val="nil"/>
        <w:between w:val="nil"/>
      </w:pBdr>
      <w:tabs>
        <w:tab w:val="center" w:pos="425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5408" behindDoc="0" locked="0" layoutInCell="1" allowOverlap="1" wp14:anchorId="5F29D9AE" wp14:editId="6390CAA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449440" cy="475328"/>
          <wp:effectExtent l="0" t="0" r="0" b="127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3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9440" cy="47532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299E1A" w14:textId="114FA8F7" w:rsidR="00515D3C" w:rsidRDefault="004E77F1" w:rsidP="00B70B5C">
    <w:pPr>
      <w:pBdr>
        <w:top w:val="nil"/>
        <w:left w:val="nil"/>
        <w:bottom w:val="nil"/>
        <w:right w:val="nil"/>
        <w:between w:val="nil"/>
      </w:pBdr>
      <w:tabs>
        <w:tab w:val="center" w:pos="4252"/>
      </w:tabs>
      <w:spacing w:after="0" w:line="240" w:lineRule="auto"/>
      <w:jc w:val="both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3360" behindDoc="0" locked="0" layoutInCell="1" allowOverlap="1" wp14:anchorId="118E1435" wp14:editId="67EEEE47">
          <wp:simplePos x="0" y="0"/>
          <wp:positionH relativeFrom="column">
            <wp:posOffset>0</wp:posOffset>
          </wp:positionH>
          <wp:positionV relativeFrom="paragraph">
            <wp:posOffset>-2540</wp:posOffset>
          </wp:positionV>
          <wp:extent cx="2449440" cy="475328"/>
          <wp:effectExtent l="0" t="0" r="0" b="127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3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9440" cy="47532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D3C"/>
    <w:rsid w:val="00123134"/>
    <w:rsid w:val="001348DE"/>
    <w:rsid w:val="00143C29"/>
    <w:rsid w:val="001E6017"/>
    <w:rsid w:val="002B741D"/>
    <w:rsid w:val="002F0AD9"/>
    <w:rsid w:val="00350562"/>
    <w:rsid w:val="003F585B"/>
    <w:rsid w:val="00434FFB"/>
    <w:rsid w:val="004E77F1"/>
    <w:rsid w:val="00515D3C"/>
    <w:rsid w:val="00556FD9"/>
    <w:rsid w:val="006D1654"/>
    <w:rsid w:val="006F3527"/>
    <w:rsid w:val="0093176A"/>
    <w:rsid w:val="00960948"/>
    <w:rsid w:val="00A405CA"/>
    <w:rsid w:val="00B70B5C"/>
    <w:rsid w:val="00C3526D"/>
    <w:rsid w:val="00D04789"/>
    <w:rsid w:val="00D74632"/>
    <w:rsid w:val="00E0449C"/>
    <w:rsid w:val="00E3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FF00DE"/>
  <w15:docId w15:val="{11166EAC-0D30-40AF-B3AC-398929D0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PY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2E1"/>
  </w:style>
  <w:style w:type="paragraph" w:styleId="Ttulo1">
    <w:name w:val="heading 1"/>
    <w:basedOn w:val="Normal"/>
    <w:next w:val="Normal"/>
    <w:link w:val="Ttulo1Car"/>
    <w:uiPriority w:val="9"/>
    <w:qFormat/>
    <w:rsid w:val="00EB4E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PY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981F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t-BR" w:eastAsia="pt-BR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81F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pt-BR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981F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BR"/>
    </w:rPr>
  </w:style>
  <w:style w:type="paragraph" w:customStyle="1" w:styleId="Default">
    <w:name w:val="Default"/>
    <w:rsid w:val="001E32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6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6267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EB4E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PY"/>
    </w:rPr>
  </w:style>
  <w:style w:type="paragraph" w:styleId="Bibliografa">
    <w:name w:val="Bibliography"/>
    <w:basedOn w:val="Normal"/>
    <w:next w:val="Normal"/>
    <w:uiPriority w:val="37"/>
    <w:unhideWhenUsed/>
    <w:rsid w:val="00EB4E14"/>
  </w:style>
  <w:style w:type="character" w:styleId="Refdecomentario">
    <w:name w:val="annotation reference"/>
    <w:basedOn w:val="Fuentedeprrafopredeter"/>
    <w:uiPriority w:val="99"/>
    <w:semiHidden/>
    <w:unhideWhenUsed/>
    <w:rsid w:val="002246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2469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469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46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469A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22469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0247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B4C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C40"/>
  </w:style>
  <w:style w:type="paragraph" w:styleId="Piedepgina">
    <w:name w:val="footer"/>
    <w:basedOn w:val="Normal"/>
    <w:link w:val="PiedepginaCar"/>
    <w:uiPriority w:val="99"/>
    <w:unhideWhenUsed/>
    <w:rsid w:val="00BB4C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C40"/>
  </w:style>
  <w:style w:type="character" w:styleId="Hipervnculo">
    <w:name w:val="Hyperlink"/>
    <w:basedOn w:val="Fuentedeprrafopredeter"/>
    <w:uiPriority w:val="99"/>
    <w:unhideWhenUsed/>
    <w:rsid w:val="00867EE8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981FCE"/>
    <w:rPr>
      <w:rFonts w:ascii="Times New Roman" w:eastAsia="Times New Roman" w:hAnsi="Times New Roman" w:cs="Times New Roman"/>
      <w:b/>
      <w:bCs/>
      <w:sz w:val="36"/>
      <w:szCs w:val="36"/>
      <w:lang w:val="pt-BR" w:eastAsia="pt-BR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81FCE"/>
    <w:rPr>
      <w:rFonts w:asciiTheme="majorHAnsi" w:eastAsiaTheme="majorEastAsia" w:hAnsiTheme="majorHAnsi" w:cstheme="majorBidi"/>
      <w:b/>
      <w:bCs/>
      <w:color w:val="4F81BD" w:themeColor="accent1"/>
      <w:lang w:val="pt-BR"/>
    </w:rPr>
  </w:style>
  <w:style w:type="paragraph" w:styleId="Prrafodelista">
    <w:name w:val="List Paragraph"/>
    <w:basedOn w:val="Normal"/>
    <w:uiPriority w:val="34"/>
    <w:qFormat/>
    <w:rsid w:val="00981FCE"/>
    <w:pPr>
      <w:ind w:left="720"/>
      <w:contextualSpacing/>
    </w:pPr>
    <w:rPr>
      <w:lang w:val="pt-BR"/>
    </w:rPr>
  </w:style>
  <w:style w:type="paragraph" w:styleId="Sangradetextonormal">
    <w:name w:val="Body Text Indent"/>
    <w:basedOn w:val="Normal"/>
    <w:link w:val="SangradetextonormalCar"/>
    <w:uiPriority w:val="99"/>
    <w:rsid w:val="00981FCE"/>
    <w:pPr>
      <w:spacing w:after="0" w:line="240" w:lineRule="auto"/>
      <w:jc w:val="both"/>
    </w:pPr>
    <w:rPr>
      <w:rFonts w:ascii="Tahoma" w:eastAsia="Times New Roman" w:hAnsi="Tahoma" w:cs="Tahoma"/>
      <w:sz w:val="20"/>
      <w:szCs w:val="20"/>
      <w:lang w:val="pt-BR" w:eastAsia="pt-B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81FCE"/>
    <w:rPr>
      <w:rFonts w:ascii="Tahoma" w:eastAsia="Times New Roman" w:hAnsi="Tahoma" w:cs="Tahoma"/>
      <w:sz w:val="20"/>
      <w:szCs w:val="20"/>
      <w:lang w:val="pt-BR" w:eastAsia="pt-BR"/>
    </w:rPr>
  </w:style>
  <w:style w:type="table" w:styleId="Tablaconcuadrcula">
    <w:name w:val="Table Grid"/>
    <w:basedOn w:val="Tablanormal"/>
    <w:uiPriority w:val="59"/>
    <w:rsid w:val="00981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rsid w:val="00981FCE"/>
    <w:pPr>
      <w:spacing w:after="0" w:line="240" w:lineRule="auto"/>
    </w:pPr>
    <w:rPr>
      <w:rFonts w:ascii="Tahoma" w:eastAsia="Times New Roman" w:hAnsi="Tahoma" w:cs="Tahoma"/>
      <w:sz w:val="20"/>
      <w:szCs w:val="20"/>
      <w:lang w:val="pt-BR" w:eastAsia="pt-BR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81FCE"/>
    <w:rPr>
      <w:rFonts w:ascii="Tahoma" w:eastAsia="Times New Roman" w:hAnsi="Tahoma" w:cs="Tahoma"/>
      <w:sz w:val="20"/>
      <w:szCs w:val="20"/>
      <w:lang w:val="pt-BR" w:eastAsia="pt-BR"/>
    </w:rPr>
  </w:style>
  <w:style w:type="character" w:styleId="Refdenotaalfinal">
    <w:name w:val="endnote reference"/>
    <w:basedOn w:val="Fuentedeprrafopredeter"/>
    <w:uiPriority w:val="99"/>
    <w:semiHidden/>
    <w:rsid w:val="00981FCE"/>
    <w:rPr>
      <w:rFonts w:cs="Times New Roman"/>
      <w:vertAlign w:val="superscript"/>
    </w:rPr>
  </w:style>
  <w:style w:type="paragraph" w:customStyle="1" w:styleId="Ttulo2XVENANCIB">
    <w:name w:val="Título 2 XV ENANCIB"/>
    <w:basedOn w:val="Normal"/>
    <w:autoRedefine/>
    <w:qFormat/>
    <w:rsid w:val="00981FCE"/>
    <w:pPr>
      <w:spacing w:before="120" w:after="120" w:line="240" w:lineRule="auto"/>
    </w:pPr>
    <w:rPr>
      <w:rFonts w:eastAsia="Times New Roman" w:cstheme="minorHAnsi"/>
      <w:b/>
      <w:bCs/>
      <w:spacing w:val="-2"/>
      <w:sz w:val="24"/>
      <w:szCs w:val="24"/>
      <w:lang w:val="pt-BR" w:eastAsia="pt-BR"/>
    </w:rPr>
  </w:style>
  <w:style w:type="paragraph" w:customStyle="1" w:styleId="citacaoXVEnancib">
    <w:name w:val="citacao XV Enancib"/>
    <w:basedOn w:val="Normal"/>
    <w:autoRedefine/>
    <w:qFormat/>
    <w:rsid w:val="00981FCE"/>
    <w:pPr>
      <w:autoSpaceDE w:val="0"/>
      <w:autoSpaceDN w:val="0"/>
      <w:adjustRightInd w:val="0"/>
      <w:spacing w:after="120" w:line="240" w:lineRule="auto"/>
      <w:ind w:left="2268"/>
      <w:jc w:val="both"/>
    </w:pPr>
    <w:rPr>
      <w:rFonts w:ascii="Times New Roman" w:eastAsia="Times New Roman" w:hAnsi="Times New Roman" w:cs="Times New Roman"/>
      <w:lang w:val="es" w:eastAsia="pt-BR"/>
    </w:rPr>
  </w:style>
  <w:style w:type="paragraph" w:customStyle="1" w:styleId="Ttulo1VIIIENANCIB">
    <w:name w:val="Título1_VIII_ENANCIB"/>
    <w:basedOn w:val="Normal"/>
    <w:qFormat/>
    <w:rsid w:val="00981FCE"/>
    <w:pPr>
      <w:spacing w:after="0" w:line="240" w:lineRule="auto"/>
      <w:jc w:val="center"/>
    </w:pPr>
    <w:rPr>
      <w:rFonts w:ascii="Times New Roman" w:eastAsia="Times New Roman" w:hAnsi="Times New Roman" w:cstheme="minorHAnsi"/>
      <w:b/>
      <w:sz w:val="24"/>
      <w:szCs w:val="24"/>
      <w:lang w:val="pt-BR" w:eastAsia="pt-BR"/>
    </w:rPr>
  </w:style>
  <w:style w:type="paragraph" w:customStyle="1" w:styleId="Ttulo2XVIIIENANCIB">
    <w:name w:val="Título2_XVIII_ENANCIB"/>
    <w:basedOn w:val="Ttulo"/>
    <w:qFormat/>
    <w:rsid w:val="00981FCE"/>
    <w:pPr>
      <w:spacing w:before="240" w:after="120"/>
      <w:contextualSpacing w:val="0"/>
    </w:pPr>
    <w:rPr>
      <w:rFonts w:ascii="Times New Roman" w:eastAsia="Times New Roman" w:hAnsi="Times New Roman" w:cstheme="minorHAnsi"/>
      <w:b/>
      <w:spacing w:val="0"/>
      <w:kern w:val="0"/>
      <w:sz w:val="24"/>
      <w:szCs w:val="24"/>
      <w:lang w:eastAsia="pt-BR"/>
    </w:rPr>
  </w:style>
  <w:style w:type="paragraph" w:customStyle="1" w:styleId="Ttulo3XVIIIENANCIB">
    <w:name w:val="Título3_XVIII_ENANCIB"/>
    <w:basedOn w:val="Textoindependiente"/>
    <w:qFormat/>
    <w:rsid w:val="00981FCE"/>
    <w:pPr>
      <w:spacing w:before="240" w:after="240" w:line="240" w:lineRule="auto"/>
      <w:jc w:val="center"/>
    </w:pPr>
    <w:rPr>
      <w:rFonts w:ascii="Times New Roman" w:eastAsia="Times New Roman" w:hAnsi="Times New Roman" w:cstheme="minorHAnsi"/>
      <w:b/>
      <w:bCs/>
      <w:sz w:val="24"/>
      <w:szCs w:val="24"/>
      <w:lang w:eastAsia="pt-BR"/>
    </w:rPr>
  </w:style>
  <w:style w:type="paragraph" w:customStyle="1" w:styleId="SeoXVIIIENANCIB">
    <w:name w:val="Seção_XVIII_ENANCIB"/>
    <w:basedOn w:val="Normal"/>
    <w:qFormat/>
    <w:rsid w:val="00981FCE"/>
    <w:pPr>
      <w:spacing w:before="240" w:after="120" w:line="240" w:lineRule="auto"/>
    </w:pPr>
    <w:rPr>
      <w:rFonts w:ascii="Times New Roman" w:eastAsia="Times New Roman" w:hAnsi="Times New Roman" w:cstheme="minorHAnsi"/>
      <w:b/>
      <w:bCs/>
      <w:sz w:val="24"/>
      <w:szCs w:val="28"/>
      <w:lang w:val="pt-BR" w:eastAsia="pt-BR"/>
    </w:rPr>
  </w:style>
  <w:style w:type="paragraph" w:customStyle="1" w:styleId="CabealhoXVIIIENANCIB">
    <w:name w:val="Cabeçalho_XVIII_ENANCIB"/>
    <w:basedOn w:val="Encabezado"/>
    <w:qFormat/>
    <w:rsid w:val="00981FCE"/>
    <w:pPr>
      <w:tabs>
        <w:tab w:val="clear" w:pos="4252"/>
        <w:tab w:val="clear" w:pos="8504"/>
        <w:tab w:val="center" w:pos="4419"/>
        <w:tab w:val="right" w:pos="8838"/>
      </w:tabs>
      <w:jc w:val="center"/>
    </w:pPr>
    <w:rPr>
      <w:rFonts w:eastAsia="Times New Roman" w:cstheme="minorHAnsi"/>
      <w:b/>
      <w:sz w:val="24"/>
      <w:szCs w:val="24"/>
      <w:lang w:val="pt-BR" w:eastAsia="pt-BR"/>
    </w:rPr>
  </w:style>
  <w:style w:type="paragraph" w:customStyle="1" w:styleId="ListaRefernciasXVIIIENANCIB">
    <w:name w:val="Lista_Referências_XVIII_ENANCIB"/>
    <w:basedOn w:val="Normal"/>
    <w:autoRedefine/>
    <w:qFormat/>
    <w:rsid w:val="00981FCE"/>
    <w:pPr>
      <w:spacing w:after="120" w:line="240" w:lineRule="auto"/>
      <w:ind w:left="709" w:hanging="709"/>
      <w:jc w:val="both"/>
    </w:pPr>
    <w:rPr>
      <w:rFonts w:ascii="Times New Roman" w:eastAsia="Times New Roman" w:hAnsi="Times New Roman" w:cs="Times New Roman"/>
      <w:color w:val="333333"/>
      <w:spacing w:val="-2"/>
      <w:sz w:val="24"/>
      <w:szCs w:val="24"/>
      <w:shd w:val="clear" w:color="auto" w:fill="FFFFFF"/>
      <w:lang w:val="pt-BR" w:eastAsia="pt-BR"/>
    </w:rPr>
  </w:style>
  <w:style w:type="paragraph" w:customStyle="1" w:styleId="normal0">
    <w:name w:val="_normal"/>
    <w:basedOn w:val="Normal"/>
    <w:link w:val="normalChar"/>
    <w:qFormat/>
    <w:rsid w:val="00981FC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pacing w:val="-2"/>
      <w:sz w:val="24"/>
      <w:lang w:val="pt-BR" w:eastAsia="pt-BR"/>
    </w:rPr>
  </w:style>
  <w:style w:type="paragraph" w:customStyle="1" w:styleId="capa">
    <w:name w:val="capa"/>
    <w:basedOn w:val="Ttulo2"/>
    <w:autoRedefine/>
    <w:rsid w:val="00981FCE"/>
    <w:pPr>
      <w:spacing w:before="0" w:beforeAutospacing="0" w:after="0" w:afterAutospacing="0" w:line="360" w:lineRule="auto"/>
      <w:ind w:left="720"/>
      <w:jc w:val="center"/>
      <w:outlineLvl w:val="9"/>
    </w:pPr>
    <w:rPr>
      <w:b w:val="0"/>
      <w:bCs w:val="0"/>
      <w:sz w:val="24"/>
      <w:szCs w:val="20"/>
    </w:rPr>
  </w:style>
  <w:style w:type="character" w:customStyle="1" w:styleId="normalChar">
    <w:name w:val="_normal Char"/>
    <w:basedOn w:val="Fuentedeprrafopredeter"/>
    <w:link w:val="normal0"/>
    <w:rsid w:val="00981FCE"/>
    <w:rPr>
      <w:rFonts w:ascii="Times New Roman" w:eastAsia="Times New Roman" w:hAnsi="Times New Roman" w:cs="Times New Roman"/>
      <w:spacing w:val="-2"/>
      <w:sz w:val="24"/>
      <w:lang w:val="pt-BR" w:eastAsia="pt-BR"/>
    </w:rPr>
  </w:style>
  <w:style w:type="paragraph" w:styleId="Sinespaciado">
    <w:name w:val="No Spacing"/>
    <w:uiPriority w:val="1"/>
    <w:qFormat/>
    <w:rsid w:val="00981FCE"/>
    <w:pPr>
      <w:spacing w:after="0" w:line="240" w:lineRule="auto"/>
    </w:pPr>
    <w:rPr>
      <w:rFonts w:eastAsia="Times New Roman" w:cs="Tahoma"/>
      <w:sz w:val="20"/>
      <w:szCs w:val="20"/>
      <w:lang w:val="pt-BR" w:eastAsia="pt-BR"/>
    </w:rPr>
  </w:style>
  <w:style w:type="paragraph" w:customStyle="1" w:styleId="legenda">
    <w:name w:val="_legenda"/>
    <w:basedOn w:val="normal0"/>
    <w:link w:val="legendaChar"/>
    <w:qFormat/>
    <w:rsid w:val="00981FCE"/>
    <w:pPr>
      <w:spacing w:line="240" w:lineRule="auto"/>
      <w:ind w:firstLine="0"/>
      <w:contextualSpacing/>
      <w:jc w:val="center"/>
    </w:pPr>
    <w:rPr>
      <w:sz w:val="20"/>
    </w:rPr>
  </w:style>
  <w:style w:type="character" w:customStyle="1" w:styleId="legendaChar">
    <w:name w:val="_legenda Char"/>
    <w:basedOn w:val="normalChar"/>
    <w:link w:val="legenda"/>
    <w:rsid w:val="00981FCE"/>
    <w:rPr>
      <w:rFonts w:ascii="Times New Roman" w:eastAsia="Times New Roman" w:hAnsi="Times New Roman" w:cs="Times New Roman"/>
      <w:spacing w:val="-2"/>
      <w:sz w:val="20"/>
      <w:lang w:val="pt-BR" w:eastAsia="pt-BR"/>
    </w:rPr>
  </w:style>
  <w:style w:type="character" w:styleId="Referenciasutil">
    <w:name w:val="Subtle Reference"/>
    <w:uiPriority w:val="31"/>
    <w:qFormat/>
    <w:rsid w:val="00981FCE"/>
    <w:rPr>
      <w:noProof/>
      <w:lang w:val="pt-BR"/>
    </w:rPr>
  </w:style>
  <w:style w:type="character" w:customStyle="1" w:styleId="TtuloCar">
    <w:name w:val="Título Car"/>
    <w:basedOn w:val="Fuentedeprrafopredeter"/>
    <w:link w:val="Ttulo"/>
    <w:uiPriority w:val="10"/>
    <w:rsid w:val="00981FCE"/>
    <w:rPr>
      <w:rFonts w:asciiTheme="majorHAnsi" w:eastAsiaTheme="majorEastAsia" w:hAnsiTheme="majorHAnsi" w:cstheme="majorBidi"/>
      <w:spacing w:val="-10"/>
      <w:kern w:val="28"/>
      <w:sz w:val="56"/>
      <w:szCs w:val="56"/>
      <w:lang w:val="pt-BR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81FCE"/>
    <w:pPr>
      <w:spacing w:after="120"/>
    </w:pPr>
    <w:rPr>
      <w:lang w:val="pt-BR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81FCE"/>
    <w:rPr>
      <w:lang w:val="pt-BR"/>
    </w:rPr>
  </w:style>
  <w:style w:type="character" w:customStyle="1" w:styleId="MenoPendente1">
    <w:name w:val="Menção Pendente1"/>
    <w:basedOn w:val="Fuentedeprrafopredeter"/>
    <w:uiPriority w:val="99"/>
    <w:semiHidden/>
    <w:unhideWhenUsed/>
    <w:rsid w:val="00981FCE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981FCE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81FCE"/>
    <w:pPr>
      <w:spacing w:after="0" w:line="240" w:lineRule="auto"/>
    </w:pPr>
    <w:rPr>
      <w:sz w:val="20"/>
      <w:szCs w:val="20"/>
      <w:lang w:val="pt-B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81FCE"/>
    <w:rPr>
      <w:sz w:val="20"/>
      <w:szCs w:val="20"/>
      <w:lang w:val="pt-BR"/>
    </w:rPr>
  </w:style>
  <w:style w:type="character" w:styleId="Refdenotaalpie">
    <w:name w:val="footnote reference"/>
    <w:basedOn w:val="Fuentedeprrafopredeter"/>
    <w:uiPriority w:val="99"/>
    <w:semiHidden/>
    <w:unhideWhenUsed/>
    <w:rsid w:val="00981FCE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981FCE"/>
    <w:rPr>
      <w:color w:val="80808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81FCE"/>
    <w:rPr>
      <w:color w:val="605E5C"/>
      <w:shd w:val="clear" w:color="auto" w:fill="E1DFDD"/>
    </w:rPr>
  </w:style>
  <w:style w:type="paragraph" w:styleId="Descripcin">
    <w:name w:val="caption"/>
    <w:basedOn w:val="Normal"/>
    <w:next w:val="Normal"/>
    <w:uiPriority w:val="35"/>
    <w:unhideWhenUsed/>
    <w:qFormat/>
    <w:rsid w:val="000B3AB1"/>
    <w:pPr>
      <w:spacing w:line="240" w:lineRule="auto"/>
    </w:pPr>
    <w:rPr>
      <w:rFonts w:ascii="Times New Roman" w:hAnsi="Times New Roman"/>
      <w:bCs/>
      <w:szCs w:val="18"/>
      <w:lang w:val="es-AR"/>
    </w:rPr>
  </w:style>
  <w:style w:type="character" w:styleId="Nmerodepgina">
    <w:name w:val="page number"/>
    <w:basedOn w:val="Fuentedeprrafopredeter"/>
    <w:uiPriority w:val="99"/>
    <w:unhideWhenUsed/>
    <w:rsid w:val="00620C69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CdjBBiyjuXbTiQV9LzjaW+8fTQ==">AMUW2mXN1tD7MZk0oguP2jCLcWlRXhO1WsDkBzSVwvJ8WgLQx5PMeVApn8ybkl+ixaK4e+jFxWFk1SqgJFegn950nu+FKba9x2pXmftsbmLRfghcukRT8kHbUF/y9qWTzMx46Pv3S3H/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388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ALAC</dc:creator>
  <cp:lastModifiedBy>Ángel Velásquez C.</cp:lastModifiedBy>
  <cp:revision>14</cp:revision>
  <dcterms:created xsi:type="dcterms:W3CDTF">2021-01-12T21:41:00Z</dcterms:created>
  <dcterms:modified xsi:type="dcterms:W3CDTF">2024-05-02T16:38:00Z</dcterms:modified>
</cp:coreProperties>
</file>